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A83" w:rsidRPr="005A5502" w:rsidRDefault="00647A83" w:rsidP="00647A83">
      <w:pPr>
        <w:tabs>
          <w:tab w:val="left" w:pos="626"/>
          <w:tab w:val="center" w:pos="5233"/>
        </w:tabs>
        <w:spacing w:after="200"/>
        <w:jc w:val="center"/>
        <w:rPr>
          <w:rFonts w:ascii="Adobe Arabic" w:eastAsia="Calibri" w:hAnsi="Adobe Arabic" w:cs="PT Bold Heading"/>
          <w:b/>
          <w:bCs/>
          <w:noProof w:val="0"/>
          <w:sz w:val="32"/>
          <w:szCs w:val="32"/>
          <w:rtl/>
          <w:lang w:eastAsia="en-US" w:bidi="ar-EG"/>
        </w:rPr>
      </w:pPr>
      <w:bookmarkStart w:id="0" w:name="_GoBack"/>
      <w:bookmarkEnd w:id="0"/>
      <w:r w:rsidRPr="00B32EB6">
        <w:rPr>
          <w:rFonts w:ascii="Adobe Arabic" w:eastAsia="Calibri" w:hAnsi="Adobe Arabic" w:cs="PT Bold Heading" w:hint="cs"/>
          <w:b/>
          <w:bCs/>
          <w:noProof w:val="0"/>
          <w:sz w:val="28"/>
          <w:szCs w:val="28"/>
          <w:rtl/>
          <w:lang w:eastAsia="en-US" w:bidi="ar-EG"/>
        </w:rPr>
        <w:t>(إقرار</w:t>
      </w:r>
      <w:r>
        <w:rPr>
          <w:rFonts w:ascii="Adobe Arabic" w:eastAsia="Calibri" w:hAnsi="Adobe Arabic" w:cs="PT Bold Heading" w:hint="cs"/>
          <w:b/>
          <w:bCs/>
          <w:noProof w:val="0"/>
          <w:sz w:val="28"/>
          <w:szCs w:val="28"/>
          <w:rtl/>
          <w:lang w:eastAsia="en-US" w:bidi="ar-EG"/>
        </w:rPr>
        <w:t xml:space="preserve"> الممارسة الإدارية</w:t>
      </w:r>
      <w:r w:rsidRPr="00B32EB6">
        <w:rPr>
          <w:rFonts w:ascii="Adobe Arabic" w:eastAsia="Calibri" w:hAnsi="Adobe Arabic" w:cs="PT Bold Heading" w:hint="cs"/>
          <w:b/>
          <w:bCs/>
          <w:noProof w:val="0"/>
          <w:sz w:val="28"/>
          <w:szCs w:val="28"/>
          <w:rtl/>
          <w:lang w:eastAsia="en-US" w:bidi="ar-EG"/>
        </w:rPr>
        <w:t xml:space="preserve"> الحكيمة الخاصة</w:t>
      </w:r>
      <w:r>
        <w:rPr>
          <w:rFonts w:ascii="Adobe Arabic" w:eastAsia="Calibri" w:hAnsi="Adobe Arabic" w:cs="PT Bold Heading" w:hint="cs"/>
          <w:b/>
          <w:bCs/>
          <w:noProof w:val="0"/>
          <w:sz w:val="28"/>
          <w:szCs w:val="28"/>
          <w:rtl/>
          <w:lang w:eastAsia="en-US" w:bidi="ar-EG"/>
        </w:rPr>
        <w:t xml:space="preserve"> </w:t>
      </w:r>
      <w:r w:rsidRPr="00B32EB6">
        <w:rPr>
          <w:rFonts w:ascii="Adobe Arabic" w:eastAsia="Calibri" w:hAnsi="Adobe Arabic" w:cs="PT Bold Heading" w:hint="cs"/>
          <w:b/>
          <w:bCs/>
          <w:noProof w:val="0"/>
          <w:sz w:val="28"/>
          <w:szCs w:val="28"/>
          <w:rtl/>
          <w:lang w:eastAsia="en-US" w:bidi="ar-EG"/>
        </w:rPr>
        <w:t>بلائحة أمن المصادر الإشعاعية</w:t>
      </w:r>
      <w:r>
        <w:rPr>
          <w:rFonts w:ascii="Adobe Arabic" w:eastAsia="Calibri" w:hAnsi="Adobe Arabic" w:cs="PT Bold Heading" w:hint="cs"/>
          <w:b/>
          <w:bCs/>
          <w:noProof w:val="0"/>
          <w:sz w:val="28"/>
          <w:szCs w:val="28"/>
          <w:rtl/>
          <w:lang w:eastAsia="en-US" w:bidi="ar-EG"/>
        </w:rPr>
        <w:t xml:space="preserve"> </w:t>
      </w:r>
      <w:r w:rsidRPr="00B32EB6">
        <w:rPr>
          <w:rFonts w:ascii="Adobe Arabic" w:eastAsia="Calibri" w:hAnsi="Adobe Arabic" w:cs="PT Bold Heading" w:hint="cs"/>
          <w:b/>
          <w:bCs/>
          <w:noProof w:val="0"/>
          <w:sz w:val="28"/>
          <w:szCs w:val="28"/>
          <w:rtl/>
          <w:lang w:eastAsia="en-US" w:bidi="ar-EG"/>
        </w:rPr>
        <w:t>أثناء التداول</w:t>
      </w:r>
      <w:r w:rsidRPr="005A5502">
        <w:rPr>
          <w:rFonts w:ascii="Adobe Arabic" w:eastAsia="Calibri" w:hAnsi="Adobe Arabic" w:cs="PT Bold Heading" w:hint="cs"/>
          <w:b/>
          <w:bCs/>
          <w:noProof w:val="0"/>
          <w:sz w:val="32"/>
          <w:szCs w:val="32"/>
          <w:rtl/>
          <w:lang w:eastAsia="en-US" w:bidi="ar-EG"/>
        </w:rPr>
        <w:t>)</w:t>
      </w:r>
    </w:p>
    <w:p w:rsidR="00647A83" w:rsidRPr="00571ED2" w:rsidRDefault="00647A83" w:rsidP="00647A83">
      <w:pPr>
        <w:spacing w:after="200"/>
        <w:jc w:val="both"/>
        <w:rPr>
          <w:rFonts w:ascii="Traditional Arabic" w:eastAsia="Calibri" w:hAnsi="Traditional Arabic"/>
          <w:b/>
          <w:bCs/>
          <w:noProof w:val="0"/>
          <w:sz w:val="32"/>
          <w:szCs w:val="32"/>
          <w:rtl/>
          <w:lang w:eastAsia="en-US" w:bidi="ar-EG"/>
        </w:rPr>
      </w:pPr>
      <w:r w:rsidRPr="00571ED2">
        <w:rPr>
          <w:rFonts w:ascii="Adobe Arabic" w:eastAsia="Calibri" w:hAnsi="Adobe Arabic" w:cs="PT Bold Heading"/>
          <w:b/>
          <w:bCs/>
          <w:noProof w:val="0"/>
          <w:sz w:val="28"/>
          <w:szCs w:val="28"/>
          <w:rtl/>
          <w:lang w:eastAsia="en-US" w:bidi="ar-EG"/>
        </w:rPr>
        <w:t>السيد ال</w:t>
      </w:r>
      <w:r w:rsidRPr="00571ED2">
        <w:rPr>
          <w:rFonts w:ascii="Adobe Arabic" w:eastAsia="Calibri" w:hAnsi="Adobe Arabic" w:cs="PT Bold Heading" w:hint="cs"/>
          <w:b/>
          <w:bCs/>
          <w:noProof w:val="0"/>
          <w:sz w:val="28"/>
          <w:szCs w:val="28"/>
          <w:rtl/>
          <w:lang w:eastAsia="en-US" w:bidi="ar-EG"/>
        </w:rPr>
        <w:t>أستاذ الدكتور</w:t>
      </w:r>
      <w:r w:rsidRPr="00571ED2">
        <w:rPr>
          <w:rFonts w:ascii="Adobe Arabic" w:eastAsia="Calibri" w:hAnsi="Adobe Arabic" w:cs="PT Bold Heading"/>
          <w:b/>
          <w:bCs/>
          <w:noProof w:val="0"/>
          <w:sz w:val="28"/>
          <w:szCs w:val="28"/>
          <w:rtl/>
          <w:lang w:eastAsia="en-US" w:bidi="ar-EG"/>
        </w:rPr>
        <w:t xml:space="preserve"> / </w:t>
      </w:r>
      <w:r w:rsidRPr="00571ED2">
        <w:rPr>
          <w:rFonts w:ascii="Adobe Arabic" w:eastAsia="Calibri" w:hAnsi="Adobe Arabic" w:cs="PT Bold Heading" w:hint="cs"/>
          <w:b/>
          <w:bCs/>
          <w:noProof w:val="0"/>
          <w:sz w:val="28"/>
          <w:szCs w:val="28"/>
          <w:rtl/>
          <w:lang w:eastAsia="en-US" w:bidi="ar-EG"/>
        </w:rPr>
        <w:t>رئيس قطاع</w:t>
      </w:r>
      <w:r>
        <w:rPr>
          <w:rFonts w:ascii="Adobe Arabic" w:eastAsia="Calibri" w:hAnsi="Adobe Arabic" w:cs="PT Bold Heading" w:hint="cs"/>
          <w:b/>
          <w:bCs/>
          <w:noProof w:val="0"/>
          <w:sz w:val="28"/>
          <w:szCs w:val="28"/>
          <w:rtl/>
          <w:lang w:eastAsia="en-US" w:bidi="ar-EG"/>
        </w:rPr>
        <w:t xml:space="preserve"> ا</w:t>
      </w:r>
      <w:r w:rsidRPr="00571ED2">
        <w:rPr>
          <w:rFonts w:ascii="Adobe Arabic" w:eastAsia="Calibri" w:hAnsi="Adobe Arabic" w:cs="PT Bold Heading" w:hint="cs"/>
          <w:b/>
          <w:bCs/>
          <w:noProof w:val="0"/>
          <w:sz w:val="28"/>
          <w:szCs w:val="28"/>
          <w:rtl/>
          <w:lang w:eastAsia="en-US" w:bidi="ar-EG"/>
        </w:rPr>
        <w:t>لضمانات النووية والأمن النووي</w:t>
      </w:r>
      <w:r w:rsidRPr="00571ED2">
        <w:rPr>
          <w:rFonts w:ascii="Traditional Arabic" w:eastAsia="Calibri" w:hAnsi="Traditional Arabic"/>
          <w:b/>
          <w:bCs/>
          <w:noProof w:val="0"/>
          <w:sz w:val="32"/>
          <w:szCs w:val="32"/>
          <w:rtl/>
          <w:lang w:eastAsia="en-US" w:bidi="ar-EG"/>
        </w:rPr>
        <w:t xml:space="preserve"> </w:t>
      </w:r>
    </w:p>
    <w:p w:rsidR="00647A83" w:rsidRPr="008F1B7A" w:rsidRDefault="00647A83" w:rsidP="00647A83">
      <w:pPr>
        <w:tabs>
          <w:tab w:val="right" w:pos="10017"/>
          <w:tab w:val="right" w:pos="10107"/>
          <w:tab w:val="right" w:pos="10287"/>
        </w:tabs>
        <w:spacing w:before="240" w:line="276" w:lineRule="auto"/>
        <w:ind w:firstLine="720"/>
        <w:rPr>
          <w:rFonts w:ascii="Traditional Arabic" w:hAnsi="Traditional Arabic" w:cs="Sultan normal"/>
          <w:b/>
          <w:bCs/>
          <w:sz w:val="32"/>
          <w:szCs w:val="32"/>
          <w:rtl/>
          <w:lang w:bidi="ar-EG"/>
        </w:rPr>
      </w:pPr>
      <w:r w:rsidRPr="008F1B7A">
        <w:rPr>
          <w:rFonts w:ascii="Traditional Arabic" w:hAnsi="Traditional Arabic"/>
          <w:b/>
          <w:bCs/>
          <w:sz w:val="32"/>
          <w:szCs w:val="32"/>
          <w:rtl/>
          <w:lang w:bidi="ar-EG"/>
        </w:rPr>
        <w:t xml:space="preserve">    </w:t>
      </w:r>
      <w:r w:rsidRPr="008F1B7A">
        <w:rPr>
          <w:rFonts w:ascii="Traditional Arabic" w:hAnsi="Traditional Arabic" w:cs="Sultan normal"/>
          <w:b/>
          <w:bCs/>
          <w:sz w:val="36"/>
          <w:szCs w:val="36"/>
          <w:rtl/>
          <w:lang w:bidi="ar-EG"/>
        </w:rPr>
        <w:t>تحية طيبة وبعد ،،،</w:t>
      </w:r>
    </w:p>
    <w:p w:rsidR="00647A83" w:rsidRPr="00B32EB6" w:rsidRDefault="00647A83" w:rsidP="00647A83">
      <w:pPr>
        <w:jc w:val="both"/>
        <w:rPr>
          <w:rFonts w:ascii="Traditional Arabic" w:hAnsi="Traditional Arabic" w:cs="Sultan normal"/>
          <w:sz w:val="32"/>
          <w:szCs w:val="32"/>
          <w:rtl/>
          <w:lang w:bidi="ar-EG"/>
        </w:rPr>
      </w:pPr>
      <w:r>
        <w:rPr>
          <w:rFonts w:ascii="Traditional Arabic" w:hAnsi="Traditional Arabic" w:cs="Sultan normal" w:hint="cs"/>
          <w:sz w:val="32"/>
          <w:szCs w:val="32"/>
          <w:rtl/>
          <w:lang w:bidi="ar-EG"/>
        </w:rPr>
        <w:t xml:space="preserve">       بالإشارة إلي حيازة شركة </w:t>
      </w:r>
      <w:r w:rsidRPr="00B32EB6">
        <w:rPr>
          <w:rFonts w:ascii="Traditional Arabic" w:hAnsi="Traditional Arabic" w:cs="Sultan normal" w:hint="cs"/>
          <w:sz w:val="32"/>
          <w:szCs w:val="32"/>
          <w:rtl/>
          <w:lang w:bidi="ar-EG"/>
        </w:rPr>
        <w:t>/ مستشفي / جامعة ..........................  الواقعة بالعنوان التالي:</w:t>
      </w:r>
    </w:p>
    <w:p w:rsidR="00647A83" w:rsidRPr="00B32EB6" w:rsidRDefault="00647A83" w:rsidP="00647A83">
      <w:pPr>
        <w:jc w:val="both"/>
        <w:rPr>
          <w:rFonts w:ascii="Traditional Arabic" w:hAnsi="Traditional Arabic" w:cs="Sultan normal"/>
          <w:sz w:val="32"/>
          <w:szCs w:val="32"/>
          <w:rtl/>
          <w:lang w:bidi="ar-EG"/>
        </w:rPr>
      </w:pPr>
      <w:r w:rsidRPr="00B32EB6">
        <w:rPr>
          <w:rFonts w:ascii="Traditional Arabic" w:hAnsi="Traditional Arabic" w:cs="Sultan normal" w:hint="cs"/>
          <w:sz w:val="32"/>
          <w:szCs w:val="32"/>
          <w:rtl/>
          <w:lang w:bidi="ar-EG"/>
        </w:rPr>
        <w:t>..................................................................................................................................</w:t>
      </w:r>
    </w:p>
    <w:p w:rsidR="00647A83" w:rsidRDefault="00647A83" w:rsidP="00647A83">
      <w:pPr>
        <w:jc w:val="both"/>
        <w:rPr>
          <w:rFonts w:ascii="Traditional Arabic" w:hAnsi="Traditional Arabic" w:cs="Sultan normal"/>
          <w:sz w:val="32"/>
          <w:szCs w:val="32"/>
          <w:rtl/>
          <w:lang w:bidi="ar-EG"/>
        </w:rPr>
      </w:pPr>
      <w:r w:rsidRPr="00B32EB6">
        <w:rPr>
          <w:rFonts w:ascii="Traditional Arabic" w:hAnsi="Traditional Arabic" w:cs="Sultan normal" w:hint="cs"/>
          <w:sz w:val="32"/>
          <w:szCs w:val="32"/>
          <w:rtl/>
          <w:lang w:bidi="ar-EG"/>
        </w:rPr>
        <w:t xml:space="preserve">مواد مشعة </w:t>
      </w:r>
      <w:r>
        <w:rPr>
          <w:rFonts w:ascii="Traditional Arabic" w:hAnsi="Traditional Arabic" w:cs="Sultan normal" w:hint="cs"/>
          <w:sz w:val="32"/>
          <w:szCs w:val="32"/>
          <w:rtl/>
          <w:lang w:bidi="ar-EG"/>
        </w:rPr>
        <w:t>(ذات المخاطر المنخفضة) و</w:t>
      </w:r>
      <w:r w:rsidRPr="005A5502">
        <w:rPr>
          <w:rFonts w:ascii="Traditional Arabic" w:hAnsi="Traditional Arabic" w:cs="Sultan normal" w:hint="cs"/>
          <w:sz w:val="32"/>
          <w:szCs w:val="32"/>
          <w:rtl/>
          <w:lang w:bidi="ar-EG"/>
        </w:rPr>
        <w:t>التي تقع في الفئة الرابعة والخامسة والمصنفة وفقاً لقواعد التصنيف الصادرة من الهيئة بموجب قرار رئيس</w:t>
      </w:r>
      <w:r>
        <w:rPr>
          <w:rFonts w:ascii="Traditional Arabic" w:hAnsi="Traditional Arabic" w:cs="Sultan normal" w:hint="cs"/>
          <w:sz w:val="32"/>
          <w:szCs w:val="32"/>
          <w:rtl/>
          <w:lang w:bidi="ar-EG"/>
        </w:rPr>
        <w:t xml:space="preserve"> مجلس الإدارة رقم (4) لسنة 2015.</w:t>
      </w:r>
    </w:p>
    <w:p w:rsidR="00647A83" w:rsidRPr="00DB1415" w:rsidRDefault="00647A83" w:rsidP="00647A83">
      <w:pPr>
        <w:jc w:val="both"/>
        <w:rPr>
          <w:rFonts w:ascii="Traditional Arabic" w:hAnsi="Traditional Arabic" w:cs="Sultan normal"/>
          <w:sz w:val="32"/>
          <w:szCs w:val="32"/>
          <w:rtl/>
          <w:lang w:bidi="ar-EG"/>
        </w:rPr>
      </w:pPr>
      <w:r>
        <w:rPr>
          <w:rFonts w:ascii="Traditional Arabic" w:hAnsi="Traditional Arabic" w:cs="Sultan normal" w:hint="cs"/>
          <w:sz w:val="32"/>
          <w:szCs w:val="32"/>
          <w:rtl/>
          <w:lang w:bidi="ar-EG"/>
        </w:rPr>
        <w:t xml:space="preserve">      نحيط سيادتكم علماً بأن الشركة / المستشفي / الجامعة المشار إليها أعلاه ملتزمة بتطبيق ممارسات الإدارة الحكيمة الخاصة بلائحة أمن المصادر الإشعاعية أثناء التداول الصادرة بموجب قرار رئيس مجلس الإدارة رقم (4) لسنة 2016</w:t>
      </w:r>
      <w:r>
        <w:rPr>
          <w:rFonts w:ascii="Traditional Arabic" w:hAnsi="Traditional Arabic" w:cs="Sultan normal" w:hint="cs"/>
          <w:sz w:val="28"/>
          <w:szCs w:val="28"/>
          <w:rtl/>
          <w:lang w:bidi="ar-EG"/>
        </w:rPr>
        <w:t>.</w:t>
      </w:r>
    </w:p>
    <w:p w:rsidR="00647A83" w:rsidRPr="00B32EB6" w:rsidRDefault="00647A83" w:rsidP="00647A83">
      <w:pPr>
        <w:jc w:val="both"/>
        <w:rPr>
          <w:rFonts w:ascii="Traditional Arabic" w:hAnsi="Traditional Arabic" w:cs="Sultan normal"/>
          <w:sz w:val="32"/>
          <w:szCs w:val="32"/>
          <w:u w:val="single"/>
          <w:rtl/>
          <w:lang w:bidi="ar-EG"/>
        </w:rPr>
      </w:pPr>
      <w:r w:rsidRPr="005A5502">
        <w:rPr>
          <w:rFonts w:ascii="Traditional Arabic" w:hAnsi="Traditional Arabic" w:cs="Sultan normal" w:hint="cs"/>
          <w:sz w:val="32"/>
          <w:szCs w:val="32"/>
          <w:u w:val="single"/>
          <w:rtl/>
          <w:lang w:bidi="ar-EG"/>
        </w:rPr>
        <w:t>و</w:t>
      </w:r>
      <w:r w:rsidRPr="005A5502">
        <w:rPr>
          <w:rFonts w:ascii="Traditional Arabic" w:hAnsi="Traditional Arabic" w:cs="Sultan normal"/>
          <w:sz w:val="32"/>
          <w:szCs w:val="32"/>
          <w:u w:val="single"/>
          <w:rtl/>
          <w:lang w:bidi="ar-EG"/>
        </w:rPr>
        <w:t xml:space="preserve">تتضمن </w:t>
      </w:r>
      <w:r w:rsidRPr="005A5502">
        <w:rPr>
          <w:rFonts w:ascii="Traditional Arabic" w:hAnsi="Traditional Arabic" w:cs="Sultan normal" w:hint="cs"/>
          <w:sz w:val="32"/>
          <w:szCs w:val="32"/>
          <w:u w:val="single"/>
          <w:rtl/>
          <w:lang w:bidi="ar-EG"/>
        </w:rPr>
        <w:t xml:space="preserve">تلك الممارسات </w:t>
      </w:r>
      <w:r w:rsidRPr="005A5502">
        <w:rPr>
          <w:rFonts w:ascii="Traditional Arabic" w:hAnsi="Traditional Arabic" w:cs="Sultan normal"/>
          <w:sz w:val="32"/>
          <w:szCs w:val="32"/>
          <w:u w:val="single"/>
          <w:rtl/>
          <w:lang w:bidi="ar-EG"/>
        </w:rPr>
        <w:t>التدابير الآتية:</w:t>
      </w:r>
    </w:p>
    <w:p w:rsidR="00647A83" w:rsidRPr="00B32EB6" w:rsidRDefault="00647A83" w:rsidP="00647A8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40" w:after="0"/>
        <w:ind w:left="840" w:hanging="480"/>
        <w:contextualSpacing/>
        <w:jc w:val="both"/>
        <w:rPr>
          <w:rFonts w:ascii="Traditional Arabic" w:hAnsi="Traditional Arabic" w:cs="Sultan normal"/>
          <w:sz w:val="28"/>
          <w:szCs w:val="28"/>
          <w:lang w:bidi="ar-EG"/>
        </w:rPr>
      </w:pPr>
      <w:r w:rsidRPr="00B32EB6">
        <w:rPr>
          <w:rFonts w:ascii="Traditional Arabic" w:hAnsi="Traditional Arabic" w:cs="Sultan normal" w:hint="cs"/>
          <w:sz w:val="28"/>
          <w:szCs w:val="28"/>
          <w:rtl/>
          <w:lang w:bidi="ar-EG"/>
        </w:rPr>
        <w:t xml:space="preserve">اتخاذ التدابير والإجراءات الامنية المناسبة للتحكم في دخول الأفراد لأماكن تداول المصادر الإشعاعية والمعلومات السرية المرتبطة بها، </w:t>
      </w:r>
      <w:r w:rsidR="00A96260" w:rsidRPr="00B32EB6">
        <w:rPr>
          <w:rFonts w:ascii="Traditional Arabic" w:hAnsi="Traditional Arabic" w:cs="Sultan normal" w:hint="cs"/>
          <w:sz w:val="28"/>
          <w:szCs w:val="28"/>
          <w:rtl/>
          <w:lang w:bidi="ar-EG"/>
        </w:rPr>
        <w:t>على</w:t>
      </w:r>
      <w:r w:rsidRPr="00B32EB6">
        <w:rPr>
          <w:rFonts w:ascii="Traditional Arabic" w:hAnsi="Traditional Arabic" w:cs="Sultan normal" w:hint="cs"/>
          <w:sz w:val="28"/>
          <w:szCs w:val="28"/>
          <w:rtl/>
          <w:lang w:bidi="ar-EG"/>
        </w:rPr>
        <w:t xml:space="preserve"> أن تشمل هذه التدابير الآتي:</w:t>
      </w:r>
    </w:p>
    <w:p w:rsidR="00647A83" w:rsidRPr="00B32EB6" w:rsidRDefault="00647A83" w:rsidP="00647A8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1470"/>
        <w:contextualSpacing/>
        <w:jc w:val="both"/>
        <w:rPr>
          <w:rFonts w:ascii="Traditional Arabic" w:hAnsi="Traditional Arabic" w:cs="Sultan normal"/>
          <w:sz w:val="28"/>
          <w:szCs w:val="28"/>
        </w:rPr>
      </w:pPr>
      <w:r w:rsidRPr="00B32EB6">
        <w:rPr>
          <w:rFonts w:ascii="Traditional Arabic" w:hAnsi="Traditional Arabic" w:cs="Sultan normal"/>
          <w:sz w:val="28"/>
          <w:szCs w:val="28"/>
          <w:rtl/>
        </w:rPr>
        <w:t xml:space="preserve">قصر الحق في الوصول </w:t>
      </w:r>
      <w:r w:rsidRPr="00B32EB6">
        <w:rPr>
          <w:rFonts w:ascii="Traditional Arabic" w:hAnsi="Traditional Arabic" w:cs="Sultan normal" w:hint="cs"/>
          <w:sz w:val="28"/>
          <w:szCs w:val="28"/>
          <w:rtl/>
        </w:rPr>
        <w:t>للمصادر</w:t>
      </w:r>
      <w:r w:rsidRPr="00B32EB6">
        <w:rPr>
          <w:rFonts w:ascii="Traditional Arabic" w:hAnsi="Traditional Arabic" w:cs="Sultan normal"/>
          <w:sz w:val="28"/>
          <w:szCs w:val="28"/>
          <w:rtl/>
        </w:rPr>
        <w:t xml:space="preserve"> </w:t>
      </w:r>
      <w:r w:rsidRPr="00B32EB6">
        <w:rPr>
          <w:rFonts w:ascii="Traditional Arabic" w:hAnsi="Traditional Arabic" w:cs="Sultan normal" w:hint="cs"/>
          <w:sz w:val="28"/>
          <w:szCs w:val="28"/>
          <w:rtl/>
        </w:rPr>
        <w:t>الإشعاعية</w:t>
      </w:r>
      <w:r w:rsidRPr="00B32EB6">
        <w:rPr>
          <w:rFonts w:ascii="Traditional Arabic" w:hAnsi="Traditional Arabic" w:cs="Sultan normal"/>
          <w:sz w:val="28"/>
          <w:szCs w:val="28"/>
          <w:rtl/>
        </w:rPr>
        <w:t xml:space="preserve"> </w:t>
      </w:r>
      <w:r w:rsidRPr="00B32EB6">
        <w:rPr>
          <w:rFonts w:ascii="Traditional Arabic" w:hAnsi="Traditional Arabic" w:cs="Sultan normal" w:hint="cs"/>
          <w:sz w:val="28"/>
          <w:szCs w:val="28"/>
          <w:rtl/>
        </w:rPr>
        <w:t>والمعلومات السرية المرتبطة بها</w:t>
      </w:r>
      <w:r w:rsidRPr="00B32EB6">
        <w:rPr>
          <w:rFonts w:ascii="Traditional Arabic" w:hAnsi="Traditional Arabic" w:cs="Sultan normal"/>
          <w:sz w:val="28"/>
          <w:szCs w:val="28"/>
          <w:rtl/>
        </w:rPr>
        <w:t xml:space="preserve"> </w:t>
      </w:r>
      <w:r w:rsidR="00A96260" w:rsidRPr="00B32EB6">
        <w:rPr>
          <w:rFonts w:ascii="Traditional Arabic" w:hAnsi="Traditional Arabic" w:cs="Sultan normal" w:hint="cs"/>
          <w:sz w:val="28"/>
          <w:szCs w:val="28"/>
          <w:rtl/>
        </w:rPr>
        <w:t>على</w:t>
      </w:r>
      <w:r w:rsidRPr="00B32EB6">
        <w:rPr>
          <w:rFonts w:ascii="Traditional Arabic" w:hAnsi="Traditional Arabic" w:cs="Sultan normal"/>
          <w:sz w:val="28"/>
          <w:szCs w:val="28"/>
          <w:rtl/>
        </w:rPr>
        <w:t xml:space="preserve"> </w:t>
      </w:r>
      <w:r w:rsidRPr="00B32EB6">
        <w:rPr>
          <w:rFonts w:ascii="Traditional Arabic" w:hAnsi="Traditional Arabic" w:cs="Sultan normal" w:hint="cs"/>
          <w:sz w:val="28"/>
          <w:szCs w:val="28"/>
          <w:rtl/>
        </w:rPr>
        <w:t>الأفراد</w:t>
      </w:r>
      <w:r w:rsidRPr="00B32EB6">
        <w:rPr>
          <w:rFonts w:ascii="Traditional Arabic" w:hAnsi="Traditional Arabic" w:cs="Sultan normal"/>
          <w:sz w:val="28"/>
          <w:szCs w:val="28"/>
          <w:rtl/>
        </w:rPr>
        <w:t xml:space="preserve"> المصرح لهم فقط </w:t>
      </w:r>
      <w:r w:rsidRPr="00B32EB6">
        <w:rPr>
          <w:rFonts w:ascii="Traditional Arabic" w:hAnsi="Traditional Arabic" w:cs="Sultan normal" w:hint="cs"/>
          <w:sz w:val="28"/>
          <w:szCs w:val="28"/>
          <w:rtl/>
        </w:rPr>
        <w:t>بالدخول.</w:t>
      </w:r>
    </w:p>
    <w:p w:rsidR="00647A83" w:rsidRPr="00B32EB6" w:rsidRDefault="00647A83" w:rsidP="00647A8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1470"/>
        <w:contextualSpacing/>
        <w:jc w:val="both"/>
        <w:rPr>
          <w:rFonts w:ascii="Traditional Arabic" w:hAnsi="Traditional Arabic" w:cs="Sultan normal"/>
          <w:sz w:val="28"/>
          <w:szCs w:val="28"/>
        </w:rPr>
      </w:pPr>
      <w:r w:rsidRPr="00B32EB6">
        <w:rPr>
          <w:rFonts w:ascii="Traditional Arabic" w:hAnsi="Traditional Arabic" w:cs="Sultan normal" w:hint="cs"/>
          <w:sz w:val="28"/>
          <w:szCs w:val="28"/>
          <w:rtl/>
        </w:rPr>
        <w:t xml:space="preserve">إصدار تصاريح دخول لأماكن تداول المصادر الإشعاعية للأفراد </w:t>
      </w:r>
      <w:r w:rsidRPr="00B32EB6">
        <w:rPr>
          <w:rFonts w:ascii="Traditional Arabic" w:hAnsi="Traditional Arabic" w:cs="Sultan normal"/>
          <w:sz w:val="28"/>
          <w:szCs w:val="28"/>
          <w:rtl/>
        </w:rPr>
        <w:t>الذين تتطلب طبيعة عملهم</w:t>
      </w:r>
      <w:r w:rsidRPr="00B32EB6">
        <w:rPr>
          <w:rFonts w:ascii="Traditional Arabic" w:hAnsi="Traditional Arabic" w:cs="Sultan normal" w:hint="cs"/>
          <w:sz w:val="28"/>
          <w:szCs w:val="28"/>
          <w:rtl/>
        </w:rPr>
        <w:t xml:space="preserve"> ذلك، وإلغاء هذه التصاريح فور </w:t>
      </w:r>
      <w:r w:rsidR="00A96260" w:rsidRPr="00B32EB6">
        <w:rPr>
          <w:rFonts w:ascii="Traditional Arabic" w:hAnsi="Traditional Arabic" w:cs="Sultan normal" w:hint="cs"/>
          <w:sz w:val="28"/>
          <w:szCs w:val="28"/>
          <w:rtl/>
        </w:rPr>
        <w:t>انتها</w:t>
      </w:r>
      <w:r w:rsidR="00A96260">
        <w:rPr>
          <w:rFonts w:ascii="Traditional Arabic" w:hAnsi="Traditional Arabic" w:cs="Sultan normal" w:hint="cs"/>
          <w:sz w:val="28"/>
          <w:szCs w:val="28"/>
          <w:rtl/>
        </w:rPr>
        <w:t>ء</w:t>
      </w:r>
      <w:r w:rsidRPr="00B32EB6">
        <w:rPr>
          <w:rFonts w:ascii="Traditional Arabic" w:hAnsi="Traditional Arabic" w:cs="Sultan normal" w:hint="cs"/>
          <w:sz w:val="28"/>
          <w:szCs w:val="28"/>
          <w:rtl/>
        </w:rPr>
        <w:t xml:space="preserve"> مدتها أو الغرض من إصدارها.</w:t>
      </w:r>
    </w:p>
    <w:p w:rsidR="00647A83" w:rsidRPr="00B32EB6" w:rsidRDefault="00647A83" w:rsidP="00647A8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1470"/>
        <w:contextualSpacing/>
        <w:jc w:val="both"/>
        <w:rPr>
          <w:rFonts w:ascii="Traditional Arabic" w:hAnsi="Traditional Arabic" w:cs="Sultan normal"/>
          <w:sz w:val="28"/>
          <w:szCs w:val="28"/>
        </w:rPr>
      </w:pPr>
      <w:r w:rsidRPr="00B32EB6">
        <w:rPr>
          <w:rFonts w:ascii="Traditional Arabic" w:hAnsi="Traditional Arabic" w:cs="Sultan normal"/>
          <w:sz w:val="28"/>
          <w:szCs w:val="28"/>
          <w:rtl/>
        </w:rPr>
        <w:t xml:space="preserve">تزويد </w:t>
      </w:r>
      <w:r w:rsidRPr="00B32EB6">
        <w:rPr>
          <w:rFonts w:ascii="Traditional Arabic" w:hAnsi="Traditional Arabic" w:cs="Sultan normal" w:hint="cs"/>
          <w:sz w:val="28"/>
          <w:szCs w:val="28"/>
          <w:rtl/>
        </w:rPr>
        <w:t>الأفراد</w:t>
      </w:r>
      <w:r w:rsidRPr="00B32EB6">
        <w:rPr>
          <w:rFonts w:ascii="Traditional Arabic" w:hAnsi="Traditional Arabic" w:cs="Sultan normal"/>
          <w:sz w:val="28"/>
          <w:szCs w:val="28"/>
          <w:rtl/>
        </w:rPr>
        <w:t xml:space="preserve"> </w:t>
      </w:r>
      <w:r w:rsidRPr="00B32EB6">
        <w:rPr>
          <w:rFonts w:ascii="Traditional Arabic" w:hAnsi="Traditional Arabic" w:cs="Sultan normal" w:hint="cs"/>
          <w:sz w:val="28"/>
          <w:szCs w:val="28"/>
          <w:rtl/>
        </w:rPr>
        <w:t>العاملين في نظام الحماية المادية</w:t>
      </w:r>
      <w:r w:rsidRPr="00B32EB6">
        <w:rPr>
          <w:rFonts w:ascii="Traditional Arabic" w:hAnsi="Traditional Arabic" w:cs="Sultan normal"/>
          <w:sz w:val="28"/>
          <w:szCs w:val="28"/>
          <w:rtl/>
        </w:rPr>
        <w:t xml:space="preserve"> ببطاقات هوية فوتوغرافية</w:t>
      </w:r>
      <w:r w:rsidRPr="00B32EB6">
        <w:rPr>
          <w:rFonts w:ascii="Traditional Arabic" w:hAnsi="Traditional Arabic" w:cs="Sultan normal" w:hint="cs"/>
          <w:sz w:val="28"/>
          <w:szCs w:val="28"/>
          <w:rtl/>
        </w:rPr>
        <w:t xml:space="preserve"> واضحة.</w:t>
      </w:r>
    </w:p>
    <w:p w:rsidR="00647A83" w:rsidRPr="00B32EB6" w:rsidRDefault="00647A83" w:rsidP="00647A8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1470"/>
        <w:contextualSpacing/>
        <w:jc w:val="both"/>
        <w:rPr>
          <w:rFonts w:ascii="Traditional Arabic" w:hAnsi="Traditional Arabic" w:cs="Sultan normal"/>
          <w:sz w:val="28"/>
          <w:szCs w:val="28"/>
        </w:rPr>
      </w:pPr>
      <w:r w:rsidRPr="00B32EB6">
        <w:rPr>
          <w:rFonts w:ascii="Traditional Arabic" w:hAnsi="Traditional Arabic" w:cs="Sultan normal" w:hint="cs"/>
          <w:sz w:val="28"/>
          <w:szCs w:val="28"/>
          <w:rtl/>
        </w:rPr>
        <w:t xml:space="preserve">وضع </w:t>
      </w:r>
      <w:r w:rsidRPr="00B32EB6">
        <w:rPr>
          <w:rFonts w:ascii="Traditional Arabic" w:hAnsi="Traditional Arabic" w:cs="Sultan normal"/>
          <w:sz w:val="28"/>
          <w:szCs w:val="28"/>
          <w:rtl/>
        </w:rPr>
        <w:t xml:space="preserve">آلية </w:t>
      </w:r>
      <w:r w:rsidRPr="00B32EB6">
        <w:rPr>
          <w:rFonts w:ascii="Traditional Arabic" w:hAnsi="Traditional Arabic" w:cs="Sultan normal" w:hint="cs"/>
          <w:sz w:val="28"/>
          <w:szCs w:val="28"/>
          <w:rtl/>
        </w:rPr>
        <w:t>مناسبة ل</w:t>
      </w:r>
      <w:r w:rsidRPr="00B32EB6">
        <w:rPr>
          <w:rFonts w:ascii="Traditional Arabic" w:hAnsi="Traditional Arabic" w:cs="Sultan normal"/>
          <w:sz w:val="28"/>
          <w:szCs w:val="28"/>
          <w:rtl/>
        </w:rPr>
        <w:t>لتحقق من صحة هذه البطاقات</w:t>
      </w:r>
      <w:r w:rsidRPr="00B32EB6">
        <w:rPr>
          <w:rFonts w:ascii="Traditional Arabic" w:hAnsi="Traditional Arabic" w:cs="Sultan normal" w:hint="cs"/>
          <w:sz w:val="28"/>
          <w:szCs w:val="28"/>
          <w:rtl/>
        </w:rPr>
        <w:t xml:space="preserve"> ومن</w:t>
      </w:r>
      <w:r w:rsidRPr="00B32EB6">
        <w:rPr>
          <w:rFonts w:ascii="Traditional Arabic" w:hAnsi="Traditional Arabic" w:cs="Sultan normal"/>
          <w:sz w:val="28"/>
          <w:szCs w:val="28"/>
          <w:rtl/>
        </w:rPr>
        <w:t xml:space="preserve"> هوية </w:t>
      </w:r>
      <w:r w:rsidRPr="00B32EB6">
        <w:rPr>
          <w:rFonts w:ascii="Traditional Arabic" w:hAnsi="Traditional Arabic" w:cs="Sultan normal" w:hint="cs"/>
          <w:sz w:val="28"/>
          <w:szCs w:val="28"/>
          <w:rtl/>
        </w:rPr>
        <w:t>الأفراد</w:t>
      </w:r>
      <w:r w:rsidRPr="00B32EB6">
        <w:rPr>
          <w:rFonts w:ascii="Traditional Arabic" w:hAnsi="Traditional Arabic" w:cs="Sultan normal"/>
          <w:sz w:val="28"/>
          <w:szCs w:val="28"/>
          <w:rtl/>
        </w:rPr>
        <w:t xml:space="preserve"> </w:t>
      </w:r>
      <w:r w:rsidRPr="00B32EB6">
        <w:rPr>
          <w:rFonts w:ascii="Traditional Arabic" w:hAnsi="Traditional Arabic" w:cs="Sultan normal" w:hint="cs"/>
          <w:sz w:val="28"/>
          <w:szCs w:val="28"/>
          <w:rtl/>
        </w:rPr>
        <w:t>المشاركين في نظام الحماية المادية</w:t>
      </w:r>
      <w:r w:rsidRPr="00B32EB6">
        <w:rPr>
          <w:rFonts w:ascii="Traditional Arabic" w:hAnsi="Traditional Arabic" w:cs="Sultan normal"/>
          <w:sz w:val="28"/>
          <w:szCs w:val="28"/>
          <w:rtl/>
        </w:rPr>
        <w:t xml:space="preserve"> من جهات أخري (مثل المتعاقدين من الباطن </w:t>
      </w:r>
      <w:r w:rsidRPr="00B32EB6">
        <w:rPr>
          <w:rFonts w:ascii="Traditional Arabic" w:hAnsi="Traditional Arabic" w:cs="Sultan normal" w:hint="cs"/>
          <w:sz w:val="28"/>
          <w:szCs w:val="28"/>
          <w:rtl/>
        </w:rPr>
        <w:t>أ</w:t>
      </w:r>
      <w:r w:rsidRPr="00B32EB6">
        <w:rPr>
          <w:rFonts w:ascii="Traditional Arabic" w:hAnsi="Traditional Arabic" w:cs="Sultan normal"/>
          <w:sz w:val="28"/>
          <w:szCs w:val="28"/>
          <w:rtl/>
        </w:rPr>
        <w:t>و</w:t>
      </w:r>
      <w:r w:rsidRPr="00B32EB6">
        <w:rPr>
          <w:rFonts w:ascii="Traditional Arabic" w:hAnsi="Traditional Arabic" w:cs="Sultan normal" w:hint="cs"/>
          <w:sz w:val="28"/>
          <w:szCs w:val="28"/>
          <w:rtl/>
        </w:rPr>
        <w:t xml:space="preserve"> عمال الخدمات أو </w:t>
      </w:r>
      <w:r w:rsidRPr="00B32EB6">
        <w:rPr>
          <w:rFonts w:ascii="Traditional Arabic" w:hAnsi="Traditional Arabic" w:cs="Sultan normal"/>
          <w:sz w:val="28"/>
          <w:szCs w:val="28"/>
          <w:rtl/>
        </w:rPr>
        <w:t>غيرهم).</w:t>
      </w:r>
    </w:p>
    <w:p w:rsidR="00647A83" w:rsidRPr="00B32EB6" w:rsidRDefault="00647A83" w:rsidP="00647A8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1470"/>
        <w:contextualSpacing/>
        <w:jc w:val="both"/>
        <w:rPr>
          <w:rFonts w:ascii="Traditional Arabic" w:hAnsi="Traditional Arabic" w:cs="Sultan normal"/>
          <w:sz w:val="28"/>
          <w:szCs w:val="28"/>
          <w:lang w:bidi="ar-EG"/>
        </w:rPr>
      </w:pPr>
      <w:r w:rsidRPr="00B32EB6">
        <w:rPr>
          <w:rFonts w:ascii="Traditional Arabic" w:hAnsi="Traditional Arabic" w:cs="Sultan normal" w:hint="cs"/>
          <w:sz w:val="28"/>
          <w:szCs w:val="28"/>
          <w:rtl/>
        </w:rPr>
        <w:t>وضع واستخدام</w:t>
      </w:r>
      <w:r w:rsidRPr="00B32EB6">
        <w:rPr>
          <w:rFonts w:ascii="Traditional Arabic" w:hAnsi="Traditional Arabic" w:cs="Sultan normal"/>
          <w:sz w:val="28"/>
          <w:szCs w:val="28"/>
          <w:rtl/>
        </w:rPr>
        <w:t xml:space="preserve"> </w:t>
      </w:r>
      <w:r w:rsidRPr="00B32EB6">
        <w:rPr>
          <w:rFonts w:ascii="Traditional Arabic" w:hAnsi="Traditional Arabic" w:cs="Sultan normal" w:hint="cs"/>
          <w:sz w:val="28"/>
          <w:szCs w:val="28"/>
          <w:rtl/>
        </w:rPr>
        <w:t>تدابير</w:t>
      </w:r>
      <w:r w:rsidRPr="00B32EB6">
        <w:rPr>
          <w:rFonts w:ascii="Traditional Arabic" w:hAnsi="Traditional Arabic" w:cs="Sultan normal"/>
          <w:sz w:val="28"/>
          <w:szCs w:val="28"/>
          <w:rtl/>
        </w:rPr>
        <w:t xml:space="preserve"> </w:t>
      </w:r>
      <w:r w:rsidRPr="00B32EB6">
        <w:rPr>
          <w:rFonts w:ascii="Traditional Arabic" w:hAnsi="Traditional Arabic" w:cs="Sultan normal" w:hint="cs"/>
          <w:sz w:val="28"/>
          <w:szCs w:val="28"/>
          <w:rtl/>
        </w:rPr>
        <w:t>جيدة</w:t>
      </w:r>
      <w:r w:rsidRPr="00B32EB6">
        <w:rPr>
          <w:rFonts w:ascii="Traditional Arabic" w:hAnsi="Traditional Arabic" w:cs="Sultan normal"/>
          <w:sz w:val="28"/>
          <w:szCs w:val="28"/>
          <w:rtl/>
        </w:rPr>
        <w:t xml:space="preserve"> للتحكم في </w:t>
      </w:r>
      <w:r w:rsidRPr="00B32EB6">
        <w:rPr>
          <w:rFonts w:ascii="Traditional Arabic" w:hAnsi="Traditional Arabic" w:cs="Sultan normal" w:hint="cs"/>
          <w:sz w:val="28"/>
          <w:szCs w:val="28"/>
          <w:rtl/>
        </w:rPr>
        <w:t>أمن وحركة ال</w:t>
      </w:r>
      <w:r w:rsidRPr="00B32EB6">
        <w:rPr>
          <w:rFonts w:ascii="Traditional Arabic" w:hAnsi="Traditional Arabic" w:cs="Sultan normal"/>
          <w:sz w:val="28"/>
          <w:szCs w:val="28"/>
          <w:rtl/>
        </w:rPr>
        <w:t xml:space="preserve">مفاتيح </w:t>
      </w:r>
      <w:r w:rsidRPr="00B32EB6">
        <w:rPr>
          <w:rFonts w:ascii="Traditional Arabic" w:hAnsi="Traditional Arabic" w:cs="Sultan normal" w:hint="cs"/>
          <w:sz w:val="28"/>
          <w:szCs w:val="28"/>
          <w:rtl/>
        </w:rPr>
        <w:t>وبطاقات الدخول لأماكن تداول المصادر الإشعاعية أو الخاصة ب</w:t>
      </w:r>
      <w:r w:rsidRPr="00B32EB6">
        <w:rPr>
          <w:rFonts w:ascii="Traditional Arabic" w:hAnsi="Traditional Arabic" w:cs="Sultan normal"/>
          <w:sz w:val="28"/>
          <w:szCs w:val="28"/>
          <w:rtl/>
        </w:rPr>
        <w:t>أقفال الطرود</w:t>
      </w:r>
      <w:r w:rsidRPr="00B32EB6">
        <w:rPr>
          <w:rFonts w:ascii="Traditional Arabic" w:hAnsi="Traditional Arabic" w:cs="Sultan normal" w:hint="cs"/>
          <w:sz w:val="28"/>
          <w:szCs w:val="28"/>
          <w:rtl/>
        </w:rPr>
        <w:t>، أو الآبار أو الخزن</w:t>
      </w:r>
      <w:r w:rsidRPr="00B32EB6">
        <w:rPr>
          <w:rFonts w:ascii="Traditional Arabic" w:hAnsi="Traditional Arabic" w:cs="Sultan normal"/>
          <w:sz w:val="28"/>
          <w:szCs w:val="28"/>
          <w:rtl/>
          <w:lang w:bidi="ar-EG"/>
        </w:rPr>
        <w:t>.</w:t>
      </w:r>
      <w:r w:rsidRPr="00B32EB6">
        <w:rPr>
          <w:rFonts w:ascii="Traditional Arabic" w:hAnsi="Traditional Arabic" w:cs="Sultan normal" w:hint="cs"/>
          <w:sz w:val="28"/>
          <w:szCs w:val="28"/>
          <w:rtl/>
          <w:lang w:bidi="ar-EG"/>
        </w:rPr>
        <w:t xml:space="preserve"> </w:t>
      </w:r>
    </w:p>
    <w:p w:rsidR="00647A83" w:rsidRPr="00B32EB6" w:rsidRDefault="00647A83" w:rsidP="00647A8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ind w:left="840" w:hanging="480"/>
        <w:contextualSpacing/>
        <w:jc w:val="both"/>
        <w:rPr>
          <w:rFonts w:ascii="Traditional Arabic" w:hAnsi="Traditional Arabic" w:cs="Sultan normal"/>
          <w:sz w:val="28"/>
          <w:szCs w:val="28"/>
          <w:lang w:bidi="ar-EG"/>
        </w:rPr>
      </w:pPr>
      <w:r w:rsidRPr="00B32EB6">
        <w:rPr>
          <w:rFonts w:ascii="Traditional Arabic" w:hAnsi="Traditional Arabic" w:cs="Sultan normal" w:hint="cs"/>
          <w:sz w:val="28"/>
          <w:szCs w:val="28"/>
          <w:rtl/>
          <w:lang w:bidi="ar-EG"/>
        </w:rPr>
        <w:t xml:space="preserve">اتخاذ التدابير والإجراءات الامنية المناسبة للكشف والإبلاغ عن أي عمل غير مشروع كمحاولات الدخول غير المصرح بها أو السحب دون إذن للمصادر الإشعاعية، </w:t>
      </w:r>
      <w:r w:rsidR="00A96260" w:rsidRPr="00B32EB6">
        <w:rPr>
          <w:rFonts w:ascii="Traditional Arabic" w:hAnsi="Traditional Arabic" w:cs="Sultan normal" w:hint="cs"/>
          <w:sz w:val="28"/>
          <w:szCs w:val="28"/>
          <w:rtl/>
          <w:lang w:bidi="ar-EG"/>
        </w:rPr>
        <w:t>على</w:t>
      </w:r>
      <w:r w:rsidRPr="00B32EB6">
        <w:rPr>
          <w:rFonts w:ascii="Traditional Arabic" w:hAnsi="Traditional Arabic" w:cs="Sultan normal" w:hint="cs"/>
          <w:sz w:val="28"/>
          <w:szCs w:val="28"/>
          <w:rtl/>
          <w:lang w:bidi="ar-EG"/>
        </w:rPr>
        <w:t xml:space="preserve"> أن تشمل هذه التدابير الآتي:</w:t>
      </w:r>
    </w:p>
    <w:p w:rsidR="00647A83" w:rsidRPr="00B32EB6" w:rsidRDefault="00647A83" w:rsidP="00647A8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1470"/>
        <w:contextualSpacing/>
        <w:jc w:val="both"/>
        <w:rPr>
          <w:rFonts w:ascii="Traditional Arabic" w:hAnsi="Traditional Arabic" w:cs="Sultan normal"/>
          <w:sz w:val="28"/>
          <w:szCs w:val="28"/>
        </w:rPr>
      </w:pPr>
      <w:r w:rsidRPr="00B32EB6">
        <w:rPr>
          <w:rFonts w:ascii="Traditional Arabic" w:hAnsi="Traditional Arabic" w:cs="Sultan normal" w:hint="cs"/>
          <w:sz w:val="28"/>
          <w:szCs w:val="28"/>
          <w:rtl/>
        </w:rPr>
        <w:t xml:space="preserve">توفير المراقبة المناسبة للمصادر الإشعاعية والمعلومات السرية المرتبطة بها، وضمان </w:t>
      </w:r>
      <w:r w:rsidRPr="00B32EB6">
        <w:rPr>
          <w:rFonts w:ascii="Traditional Arabic" w:hAnsi="Traditional Arabic" w:cs="Sultan normal"/>
          <w:sz w:val="28"/>
          <w:szCs w:val="28"/>
          <w:rtl/>
        </w:rPr>
        <w:t>عدم ترك</w:t>
      </w:r>
      <w:r w:rsidRPr="00B32EB6">
        <w:rPr>
          <w:rFonts w:ascii="Traditional Arabic" w:hAnsi="Traditional Arabic" w:cs="Sultan normal" w:hint="cs"/>
          <w:sz w:val="28"/>
          <w:szCs w:val="28"/>
          <w:rtl/>
        </w:rPr>
        <w:t xml:space="preserve">ها </w:t>
      </w:r>
      <w:r w:rsidRPr="00B32EB6">
        <w:rPr>
          <w:rFonts w:ascii="Traditional Arabic" w:hAnsi="Traditional Arabic" w:cs="Sultan normal"/>
          <w:sz w:val="28"/>
          <w:szCs w:val="28"/>
          <w:rtl/>
        </w:rPr>
        <w:t>دون مراقبة لفترة أطول من اللازم</w:t>
      </w:r>
      <w:r w:rsidRPr="00B32EB6">
        <w:rPr>
          <w:rFonts w:ascii="Traditional Arabic" w:hAnsi="Traditional Arabic" w:cs="Sultan normal" w:hint="cs"/>
          <w:sz w:val="28"/>
          <w:szCs w:val="28"/>
          <w:rtl/>
        </w:rPr>
        <w:t>.</w:t>
      </w:r>
    </w:p>
    <w:p w:rsidR="00647A83" w:rsidRPr="00DB1415" w:rsidRDefault="00647A83" w:rsidP="00647A8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1470"/>
        <w:contextualSpacing/>
        <w:jc w:val="both"/>
        <w:rPr>
          <w:rFonts w:ascii="Traditional Arabic" w:hAnsi="Traditional Arabic" w:cs="Sultan normal"/>
          <w:sz w:val="28"/>
          <w:szCs w:val="28"/>
          <w:rtl/>
        </w:rPr>
      </w:pPr>
      <w:r w:rsidRPr="00B32EB6">
        <w:rPr>
          <w:rFonts w:ascii="Traditional Arabic" w:hAnsi="Traditional Arabic" w:cs="Sultan normal" w:hint="cs"/>
          <w:sz w:val="28"/>
          <w:szCs w:val="28"/>
          <w:rtl/>
        </w:rPr>
        <w:t>إبلاغ الهيئة فوراً عن أي عمل غير مشروع اتجاه المصادر الإشعاعية والمعلومات السرية المرتبطة بها.</w:t>
      </w:r>
    </w:p>
    <w:p w:rsidR="00647A83" w:rsidRPr="008F3361" w:rsidRDefault="00647A83" w:rsidP="008F336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ind w:left="840" w:hanging="480"/>
        <w:contextualSpacing/>
        <w:jc w:val="both"/>
        <w:rPr>
          <w:rFonts w:ascii="Traditional Arabic" w:hAnsi="Traditional Arabic" w:cs="Sultan normal"/>
          <w:sz w:val="28"/>
          <w:szCs w:val="28"/>
          <w:lang w:bidi="ar-EG"/>
        </w:rPr>
      </w:pPr>
      <w:r w:rsidRPr="00B32EB6">
        <w:rPr>
          <w:rFonts w:ascii="Traditional Arabic" w:hAnsi="Traditional Arabic" w:cs="Sultan normal" w:hint="cs"/>
          <w:sz w:val="28"/>
          <w:szCs w:val="28"/>
          <w:rtl/>
          <w:lang w:bidi="ar-EG"/>
        </w:rPr>
        <w:lastRenderedPageBreak/>
        <w:t xml:space="preserve">اتخاذ التدابير والإجراءات الامنية المناسبة للاستجابة والتصدي لأي عمل غير مشروع كمحاولات الدخول غير المصرح بها أو السحب دون إذن للمصادر الإشعاعية، </w:t>
      </w:r>
      <w:r w:rsidR="00A96260" w:rsidRPr="00B32EB6">
        <w:rPr>
          <w:rFonts w:ascii="Traditional Arabic" w:hAnsi="Traditional Arabic" w:cs="Sultan normal" w:hint="cs"/>
          <w:sz w:val="28"/>
          <w:szCs w:val="28"/>
          <w:rtl/>
          <w:lang w:bidi="ar-EG"/>
        </w:rPr>
        <w:t>على</w:t>
      </w:r>
      <w:r w:rsidRPr="00B32EB6">
        <w:rPr>
          <w:rFonts w:ascii="Traditional Arabic" w:hAnsi="Traditional Arabic" w:cs="Sultan normal" w:hint="cs"/>
          <w:sz w:val="28"/>
          <w:szCs w:val="28"/>
          <w:rtl/>
          <w:lang w:bidi="ar-EG"/>
        </w:rPr>
        <w:t xml:space="preserve"> أن تشمل هذه التدابير الآتي:</w:t>
      </w:r>
    </w:p>
    <w:p w:rsidR="00647A83" w:rsidRPr="00B32EB6" w:rsidRDefault="00647A83" w:rsidP="00647A8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1470"/>
        <w:contextualSpacing/>
        <w:jc w:val="both"/>
        <w:rPr>
          <w:rFonts w:ascii="Traditional Arabic" w:hAnsi="Traditional Arabic" w:cs="Sultan normal"/>
          <w:sz w:val="28"/>
          <w:szCs w:val="28"/>
          <w:rtl/>
        </w:rPr>
      </w:pPr>
      <w:r w:rsidRPr="00B32EB6">
        <w:rPr>
          <w:rFonts w:ascii="Traditional Arabic" w:hAnsi="Traditional Arabic" w:cs="Sultan normal" w:hint="cs"/>
          <w:sz w:val="28"/>
          <w:szCs w:val="28"/>
          <w:rtl/>
        </w:rPr>
        <w:t>إبلاغ أفراد الأمن بالمنشأة عن الحادث.</w:t>
      </w:r>
    </w:p>
    <w:p w:rsidR="00647A83" w:rsidRPr="00B32EB6" w:rsidRDefault="00647A83" w:rsidP="00647A8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1470"/>
        <w:contextualSpacing/>
        <w:jc w:val="both"/>
        <w:rPr>
          <w:rFonts w:ascii="Traditional Arabic" w:hAnsi="Traditional Arabic" w:cs="Sultan normal"/>
          <w:sz w:val="28"/>
          <w:szCs w:val="28"/>
          <w:rtl/>
        </w:rPr>
      </w:pPr>
      <w:r w:rsidRPr="00B32EB6">
        <w:rPr>
          <w:rFonts w:ascii="Traditional Arabic" w:hAnsi="Traditional Arabic" w:cs="Sultan normal" w:hint="cs"/>
          <w:sz w:val="28"/>
          <w:szCs w:val="28"/>
          <w:rtl/>
        </w:rPr>
        <w:t>تحديد أدوار ومسئوليات أفراد الأمن اتجاه التصدي لهذا الحادث</w:t>
      </w:r>
    </w:p>
    <w:p w:rsidR="00647A83" w:rsidRPr="00B32EB6" w:rsidRDefault="00647A83" w:rsidP="00647A8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1470"/>
        <w:contextualSpacing/>
        <w:jc w:val="both"/>
        <w:rPr>
          <w:rFonts w:ascii="Traditional Arabic" w:hAnsi="Traditional Arabic" w:cs="Sultan normal"/>
          <w:sz w:val="28"/>
          <w:szCs w:val="28"/>
          <w:rtl/>
        </w:rPr>
      </w:pPr>
      <w:r w:rsidRPr="00B32EB6">
        <w:rPr>
          <w:rFonts w:ascii="Traditional Arabic" w:hAnsi="Traditional Arabic" w:cs="Sultan normal" w:hint="cs"/>
          <w:sz w:val="28"/>
          <w:szCs w:val="28"/>
          <w:rtl/>
        </w:rPr>
        <w:t>إبلاغ أقرب قسم شرطة بشأن الحادث، عند الاقتضاء.</w:t>
      </w:r>
    </w:p>
    <w:p w:rsidR="00647A83" w:rsidRPr="00B32EB6" w:rsidRDefault="00647A83" w:rsidP="00647A8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ind w:left="840" w:hanging="480"/>
        <w:contextualSpacing/>
        <w:jc w:val="both"/>
        <w:rPr>
          <w:rFonts w:ascii="Traditional Arabic" w:hAnsi="Traditional Arabic" w:cs="Sultan normal"/>
          <w:sz w:val="28"/>
          <w:szCs w:val="28"/>
        </w:rPr>
      </w:pPr>
      <w:r w:rsidRPr="00B32EB6">
        <w:rPr>
          <w:rFonts w:ascii="Traditional Arabic" w:hAnsi="Traditional Arabic" w:cs="Sultan normal"/>
          <w:sz w:val="28"/>
          <w:szCs w:val="28"/>
          <w:rtl/>
        </w:rPr>
        <w:t xml:space="preserve">استخدم </w:t>
      </w:r>
      <w:r w:rsidRPr="00B32EB6">
        <w:rPr>
          <w:rFonts w:ascii="Traditional Arabic" w:hAnsi="Traditional Arabic" w:cs="Sultan normal" w:hint="cs"/>
          <w:sz w:val="28"/>
          <w:szCs w:val="28"/>
          <w:rtl/>
        </w:rPr>
        <w:t xml:space="preserve">طرود/خزن/حاويات/غرف </w:t>
      </w:r>
      <w:r w:rsidRPr="00B32EB6">
        <w:rPr>
          <w:rFonts w:ascii="Traditional Arabic" w:hAnsi="Traditional Arabic" w:cs="Sultan normal"/>
          <w:sz w:val="28"/>
          <w:szCs w:val="28"/>
          <w:rtl/>
        </w:rPr>
        <w:t xml:space="preserve">مغلقة </w:t>
      </w:r>
      <w:r w:rsidRPr="00B32EB6">
        <w:rPr>
          <w:rFonts w:ascii="Traditional Arabic" w:hAnsi="Traditional Arabic" w:cs="Sultan normal" w:hint="cs"/>
          <w:sz w:val="28"/>
          <w:szCs w:val="28"/>
          <w:rtl/>
        </w:rPr>
        <w:t>بشكل مناسب لتداول</w:t>
      </w:r>
      <w:r w:rsidRPr="00B32EB6">
        <w:rPr>
          <w:rFonts w:ascii="Traditional Arabic" w:hAnsi="Traditional Arabic" w:cs="Sultan normal"/>
          <w:sz w:val="28"/>
          <w:szCs w:val="28"/>
          <w:rtl/>
        </w:rPr>
        <w:t xml:space="preserve"> </w:t>
      </w:r>
      <w:r w:rsidRPr="00B32EB6">
        <w:rPr>
          <w:rFonts w:ascii="Traditional Arabic" w:hAnsi="Traditional Arabic" w:cs="Sultan normal" w:hint="cs"/>
          <w:sz w:val="28"/>
          <w:szCs w:val="28"/>
          <w:rtl/>
        </w:rPr>
        <w:t>المصادر الإشعاعية</w:t>
      </w:r>
      <w:r w:rsidRPr="00B32EB6">
        <w:rPr>
          <w:rFonts w:ascii="Traditional Arabic" w:hAnsi="Traditional Arabic" w:cs="Sultan normal"/>
          <w:sz w:val="28"/>
          <w:szCs w:val="28"/>
          <w:rtl/>
        </w:rPr>
        <w:t xml:space="preserve"> في جميع الأوقات </w:t>
      </w:r>
      <w:r w:rsidRPr="00B32EB6">
        <w:rPr>
          <w:rFonts w:ascii="Traditional Arabic" w:hAnsi="Traditional Arabic" w:cs="Sultan normal" w:hint="cs"/>
          <w:sz w:val="28"/>
          <w:szCs w:val="28"/>
          <w:rtl/>
        </w:rPr>
        <w:t xml:space="preserve">وذلك </w:t>
      </w:r>
      <w:r w:rsidRPr="00B32EB6">
        <w:rPr>
          <w:rFonts w:ascii="Traditional Arabic" w:hAnsi="Traditional Arabic" w:cs="Sultan normal"/>
          <w:sz w:val="28"/>
          <w:szCs w:val="28"/>
          <w:rtl/>
        </w:rPr>
        <w:t>لمنع أفعال السحب دون إذن</w:t>
      </w:r>
      <w:r w:rsidRPr="00B32EB6">
        <w:rPr>
          <w:rFonts w:ascii="Traditional Arabic" w:hAnsi="Traditional Arabic" w:cs="Sultan normal" w:hint="cs"/>
          <w:sz w:val="28"/>
          <w:szCs w:val="28"/>
          <w:rtl/>
        </w:rPr>
        <w:t>.</w:t>
      </w:r>
    </w:p>
    <w:p w:rsidR="00647A83" w:rsidRPr="00B32EB6" w:rsidRDefault="00647A83" w:rsidP="00647A8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ind w:left="840" w:hanging="480"/>
        <w:contextualSpacing/>
        <w:jc w:val="both"/>
        <w:rPr>
          <w:rFonts w:ascii="Traditional Arabic" w:hAnsi="Traditional Arabic" w:cs="Sultan normal"/>
          <w:sz w:val="28"/>
          <w:szCs w:val="28"/>
          <w:lang w:bidi="ar-EG"/>
        </w:rPr>
      </w:pPr>
      <w:r w:rsidRPr="00B32EB6">
        <w:rPr>
          <w:rFonts w:ascii="Traditional Arabic" w:hAnsi="Traditional Arabic" w:cs="Sultan normal" w:hint="cs"/>
          <w:sz w:val="28"/>
          <w:szCs w:val="28"/>
          <w:rtl/>
          <w:lang w:bidi="ar-EG"/>
        </w:rPr>
        <w:t>اتخاذ الإجراءات المناسبة ل</w:t>
      </w:r>
      <w:r w:rsidRPr="00B32EB6">
        <w:rPr>
          <w:rFonts w:ascii="Traditional Arabic" w:hAnsi="Traditional Arabic" w:cs="Sultan normal"/>
          <w:sz w:val="28"/>
          <w:szCs w:val="28"/>
          <w:rtl/>
          <w:lang w:bidi="ar-EG"/>
        </w:rPr>
        <w:t xml:space="preserve">لتحقق من توافر الثقة لدي جميع </w:t>
      </w:r>
      <w:r w:rsidRPr="00B32EB6">
        <w:rPr>
          <w:rFonts w:ascii="Traditional Arabic" w:hAnsi="Traditional Arabic" w:cs="Sultan normal" w:hint="cs"/>
          <w:sz w:val="28"/>
          <w:szCs w:val="28"/>
          <w:rtl/>
          <w:lang w:bidi="ar-EG"/>
        </w:rPr>
        <w:t>العاملين في نظام الحماية المادية</w:t>
      </w:r>
      <w:r w:rsidRPr="00B32EB6">
        <w:rPr>
          <w:rFonts w:ascii="Traditional Arabic" w:hAnsi="Traditional Arabic" w:cs="Sultan normal"/>
          <w:sz w:val="28"/>
          <w:szCs w:val="28"/>
          <w:rtl/>
          <w:lang w:bidi="ar-EG"/>
        </w:rPr>
        <w:t>.</w:t>
      </w:r>
    </w:p>
    <w:p w:rsidR="00647A83" w:rsidRPr="00B32EB6" w:rsidRDefault="00647A83" w:rsidP="00647A8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ind w:left="840" w:hanging="480"/>
        <w:contextualSpacing/>
        <w:jc w:val="both"/>
        <w:rPr>
          <w:rFonts w:ascii="Traditional Arabic" w:hAnsi="Traditional Arabic" w:cs="Sultan normal"/>
          <w:sz w:val="28"/>
          <w:szCs w:val="28"/>
          <w:lang w:bidi="ar-EG"/>
        </w:rPr>
      </w:pPr>
      <w:r w:rsidRPr="00B32EB6">
        <w:rPr>
          <w:rFonts w:ascii="Traditional Arabic" w:hAnsi="Traditional Arabic" w:cs="Sultan normal" w:hint="cs"/>
          <w:sz w:val="28"/>
          <w:szCs w:val="28"/>
          <w:rtl/>
          <w:lang w:bidi="ar-EG"/>
        </w:rPr>
        <w:t>اتخاذ الإجراءات المناسبة لحماية المعلومات والنظم والبرمجيات والحواسب الآلية المرتبطة بالمصادر الإشعاعية.</w:t>
      </w:r>
    </w:p>
    <w:p w:rsidR="00647A83" w:rsidRPr="00B32EB6" w:rsidRDefault="00647A83" w:rsidP="00647A8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ind w:left="840" w:hanging="480"/>
        <w:contextualSpacing/>
        <w:jc w:val="both"/>
        <w:rPr>
          <w:rFonts w:ascii="Traditional Arabic" w:hAnsi="Traditional Arabic" w:cs="Sultan normal"/>
          <w:sz w:val="28"/>
          <w:szCs w:val="28"/>
          <w:lang w:bidi="ar-EG"/>
        </w:rPr>
      </w:pPr>
      <w:r w:rsidRPr="00B32EB6">
        <w:rPr>
          <w:rFonts w:ascii="Traditional Arabic" w:hAnsi="Traditional Arabic" w:cs="Sultan normal" w:hint="cs"/>
          <w:sz w:val="28"/>
          <w:szCs w:val="28"/>
          <w:rtl/>
          <w:lang w:bidi="ar-EG"/>
        </w:rPr>
        <w:t xml:space="preserve">وضع إجراءات مناسبة لصيانة واختبار الأجهزة المستخدمة في نظام الحماية المادية، وحفظ وتسجيل نتائج الصيانة والاختبار في سجلات مخصصة. </w:t>
      </w:r>
    </w:p>
    <w:p w:rsidR="00647A83" w:rsidRPr="00B32EB6" w:rsidRDefault="00647A83" w:rsidP="00647A8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ind w:left="840" w:hanging="480"/>
        <w:contextualSpacing/>
        <w:jc w:val="both"/>
        <w:rPr>
          <w:rFonts w:ascii="Traditional Arabic" w:hAnsi="Traditional Arabic" w:cs="Sultan normal"/>
          <w:sz w:val="28"/>
          <w:szCs w:val="28"/>
          <w:lang w:bidi="ar-EG"/>
        </w:rPr>
      </w:pPr>
      <w:r w:rsidRPr="00B32EB6">
        <w:rPr>
          <w:rFonts w:ascii="Traditional Arabic" w:hAnsi="Traditional Arabic" w:cs="Sultan normal" w:hint="cs"/>
          <w:sz w:val="28"/>
          <w:szCs w:val="28"/>
          <w:rtl/>
        </w:rPr>
        <w:t>ضمان حيازة العاملين بالمنشأة</w:t>
      </w:r>
      <w:r w:rsidRPr="00B32EB6">
        <w:rPr>
          <w:rFonts w:ascii="Traditional Arabic" w:hAnsi="Traditional Arabic" w:cs="Sultan normal"/>
          <w:sz w:val="28"/>
          <w:szCs w:val="28"/>
          <w:rtl/>
        </w:rPr>
        <w:t xml:space="preserve"> </w:t>
      </w:r>
      <w:r w:rsidRPr="00B32EB6">
        <w:rPr>
          <w:rFonts w:ascii="Traditional Arabic" w:hAnsi="Traditional Arabic" w:cs="Sultan normal" w:hint="cs"/>
          <w:sz w:val="28"/>
          <w:szCs w:val="28"/>
          <w:rtl/>
        </w:rPr>
        <w:t>ل</w:t>
      </w:r>
      <w:r w:rsidRPr="00B32EB6">
        <w:rPr>
          <w:rFonts w:ascii="Traditional Arabic" w:hAnsi="Traditional Arabic" w:cs="Sultan normal"/>
          <w:sz w:val="28"/>
          <w:szCs w:val="28"/>
          <w:rtl/>
        </w:rPr>
        <w:t xml:space="preserve">لتراخيص </w:t>
      </w:r>
      <w:r w:rsidRPr="00B32EB6">
        <w:rPr>
          <w:rFonts w:ascii="Traditional Arabic" w:hAnsi="Traditional Arabic" w:cs="Sultan normal" w:hint="cs"/>
          <w:sz w:val="28"/>
          <w:szCs w:val="28"/>
          <w:rtl/>
        </w:rPr>
        <w:t>و</w:t>
      </w:r>
      <w:r w:rsidRPr="00B32EB6">
        <w:rPr>
          <w:rFonts w:ascii="Traditional Arabic" w:hAnsi="Traditional Arabic" w:cs="Sultan normal"/>
          <w:sz w:val="28"/>
          <w:szCs w:val="28"/>
          <w:rtl/>
        </w:rPr>
        <w:t>التصاريح والشهادات الممنوحة لهم ووثائق التشغيل،</w:t>
      </w:r>
      <w:r w:rsidRPr="00B32EB6">
        <w:rPr>
          <w:rFonts w:ascii="Traditional Arabic" w:hAnsi="Traditional Arabic" w:cs="Sultan normal" w:hint="cs"/>
          <w:sz w:val="28"/>
          <w:szCs w:val="28"/>
          <w:rtl/>
        </w:rPr>
        <w:t xml:space="preserve"> و</w:t>
      </w:r>
      <w:r w:rsidRPr="00B32EB6">
        <w:rPr>
          <w:rFonts w:ascii="Traditional Arabic" w:hAnsi="Traditional Arabic" w:cs="Sultan normal"/>
          <w:sz w:val="28"/>
          <w:szCs w:val="28"/>
          <w:rtl/>
        </w:rPr>
        <w:t>أي وثائق أو تصاريح عمل أخري ضرورية</w:t>
      </w:r>
      <w:r w:rsidRPr="00B32EB6">
        <w:rPr>
          <w:rFonts w:ascii="Traditional Arabic" w:hAnsi="Traditional Arabic" w:cs="Sultan normal" w:hint="cs"/>
          <w:sz w:val="28"/>
          <w:szCs w:val="28"/>
          <w:rtl/>
        </w:rPr>
        <w:t>،</w:t>
      </w:r>
      <w:r w:rsidRPr="00B32EB6">
        <w:rPr>
          <w:rFonts w:ascii="Traditional Arabic" w:hAnsi="Traditional Arabic" w:cs="Sultan normal"/>
          <w:sz w:val="28"/>
          <w:szCs w:val="28"/>
          <w:rtl/>
        </w:rPr>
        <w:t xml:space="preserve"> عند الاقتضاء</w:t>
      </w:r>
      <w:r w:rsidRPr="00B32EB6">
        <w:rPr>
          <w:rFonts w:ascii="Traditional Arabic" w:hAnsi="Traditional Arabic" w:cs="Sultan normal" w:hint="cs"/>
          <w:sz w:val="28"/>
          <w:szCs w:val="28"/>
          <w:rtl/>
        </w:rPr>
        <w:t xml:space="preserve"> (كحالات التفتيش من قبل الهيئة)</w:t>
      </w:r>
      <w:r w:rsidRPr="00B32EB6">
        <w:rPr>
          <w:rFonts w:ascii="Traditional Arabic" w:hAnsi="Traditional Arabic" w:cs="Sultan normal"/>
          <w:sz w:val="28"/>
          <w:szCs w:val="28"/>
          <w:rtl/>
        </w:rPr>
        <w:t>.</w:t>
      </w:r>
    </w:p>
    <w:p w:rsidR="00647A83" w:rsidRPr="00B32EB6" w:rsidRDefault="00647A83" w:rsidP="00647A8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ind w:left="840" w:hanging="480"/>
        <w:contextualSpacing/>
        <w:jc w:val="both"/>
        <w:rPr>
          <w:rFonts w:ascii="Traditional Arabic" w:hAnsi="Traditional Arabic" w:cs="Sultan normal"/>
          <w:sz w:val="28"/>
          <w:szCs w:val="28"/>
          <w:lang w:bidi="ar-EG"/>
        </w:rPr>
      </w:pPr>
      <w:r w:rsidRPr="00B32EB6">
        <w:rPr>
          <w:rFonts w:ascii="Traditional Arabic" w:hAnsi="Traditional Arabic" w:cs="Sultan normal" w:hint="cs"/>
          <w:sz w:val="28"/>
          <w:szCs w:val="28"/>
          <w:rtl/>
          <w:lang w:bidi="ar-EG"/>
        </w:rPr>
        <w:t xml:space="preserve">إجراء الجرد المادي للمصادر الإشعاعية </w:t>
      </w:r>
      <w:r w:rsidR="00A96260" w:rsidRPr="00B32EB6">
        <w:rPr>
          <w:rFonts w:ascii="Traditional Arabic" w:hAnsi="Traditional Arabic" w:cs="Sultan normal" w:hint="cs"/>
          <w:sz w:val="28"/>
          <w:szCs w:val="28"/>
          <w:rtl/>
          <w:lang w:bidi="ar-EG"/>
        </w:rPr>
        <w:t>على</w:t>
      </w:r>
      <w:r w:rsidRPr="00B32EB6">
        <w:rPr>
          <w:rFonts w:ascii="Traditional Arabic" w:hAnsi="Traditional Arabic" w:cs="Sultan normal" w:hint="cs"/>
          <w:sz w:val="28"/>
          <w:szCs w:val="28"/>
          <w:rtl/>
          <w:lang w:bidi="ar-EG"/>
        </w:rPr>
        <w:t xml:space="preserve"> فترات مناسبة.</w:t>
      </w:r>
    </w:p>
    <w:p w:rsidR="00647A83" w:rsidRPr="00B32EB6" w:rsidRDefault="00647A83" w:rsidP="00647A8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ind w:left="840" w:hanging="480"/>
        <w:contextualSpacing/>
        <w:jc w:val="both"/>
        <w:rPr>
          <w:rFonts w:ascii="Traditional Arabic" w:hAnsi="Traditional Arabic" w:cs="Sultan normal"/>
          <w:sz w:val="28"/>
          <w:szCs w:val="28"/>
          <w:lang w:bidi="ar-EG"/>
        </w:rPr>
      </w:pPr>
      <w:r w:rsidRPr="00B32EB6">
        <w:rPr>
          <w:rFonts w:ascii="Traditional Arabic" w:hAnsi="Traditional Arabic" w:cs="Sultan normal"/>
          <w:sz w:val="28"/>
          <w:szCs w:val="28"/>
          <w:rtl/>
          <w:lang w:bidi="ar-EG"/>
        </w:rPr>
        <w:t xml:space="preserve">حفظ سجلات </w:t>
      </w:r>
      <w:r w:rsidRPr="00B32EB6">
        <w:rPr>
          <w:rFonts w:ascii="Traditional Arabic" w:hAnsi="Traditional Arabic" w:cs="Sultan normal" w:hint="cs"/>
          <w:sz w:val="28"/>
          <w:szCs w:val="28"/>
          <w:rtl/>
          <w:lang w:bidi="ar-EG"/>
        </w:rPr>
        <w:t xml:space="preserve">خاصة </w:t>
      </w:r>
      <w:r w:rsidRPr="00B32EB6">
        <w:rPr>
          <w:rFonts w:ascii="Traditional Arabic" w:hAnsi="Traditional Arabic" w:cs="Sultan normal"/>
          <w:sz w:val="28"/>
          <w:szCs w:val="28"/>
          <w:rtl/>
          <w:lang w:bidi="ar-EG"/>
        </w:rPr>
        <w:t xml:space="preserve">بيانات </w:t>
      </w:r>
      <w:r w:rsidRPr="00B32EB6">
        <w:rPr>
          <w:rFonts w:ascii="Traditional Arabic" w:hAnsi="Traditional Arabic" w:cs="Sultan normal" w:hint="cs"/>
          <w:sz w:val="28"/>
          <w:szCs w:val="28"/>
          <w:rtl/>
          <w:lang w:bidi="ar-EG"/>
        </w:rPr>
        <w:t>المصادر الإشعاعية</w:t>
      </w:r>
      <w:r w:rsidRPr="00B32EB6">
        <w:rPr>
          <w:rFonts w:ascii="Traditional Arabic" w:hAnsi="Traditional Arabic" w:cs="Sultan normal"/>
          <w:sz w:val="28"/>
          <w:szCs w:val="28"/>
          <w:rtl/>
          <w:lang w:bidi="ar-EG"/>
        </w:rPr>
        <w:t xml:space="preserve"> وجردها وتسجيل حركتها.</w:t>
      </w:r>
    </w:p>
    <w:p w:rsidR="00647A83" w:rsidRPr="00B32EB6" w:rsidRDefault="00647A83" w:rsidP="00647A8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ind w:left="840" w:hanging="480"/>
        <w:contextualSpacing/>
        <w:jc w:val="both"/>
        <w:rPr>
          <w:rFonts w:ascii="Traditional Arabic" w:hAnsi="Traditional Arabic" w:cs="Sultan normal"/>
          <w:sz w:val="28"/>
          <w:szCs w:val="28"/>
          <w:lang w:bidi="ar-EG"/>
        </w:rPr>
      </w:pPr>
      <w:r w:rsidRPr="00B32EB6">
        <w:rPr>
          <w:rFonts w:ascii="Traditional Arabic" w:hAnsi="Traditional Arabic" w:cs="Sultan normal"/>
          <w:sz w:val="28"/>
          <w:szCs w:val="28"/>
          <w:rtl/>
          <w:lang w:bidi="ar-EG"/>
        </w:rPr>
        <w:t xml:space="preserve">توفير التدريب المناسب </w:t>
      </w:r>
      <w:r w:rsidRPr="00B32EB6">
        <w:rPr>
          <w:rFonts w:ascii="Traditional Arabic" w:hAnsi="Traditional Arabic" w:cs="Sultan normal" w:hint="cs"/>
          <w:sz w:val="28"/>
          <w:szCs w:val="28"/>
          <w:rtl/>
          <w:lang w:bidi="ar-EG"/>
        </w:rPr>
        <w:t>للعاملين في نظام الحماية المادية</w:t>
      </w:r>
      <w:r w:rsidRPr="00B32EB6">
        <w:rPr>
          <w:rFonts w:ascii="Traditional Arabic" w:hAnsi="Traditional Arabic" w:cs="Sultan normal"/>
          <w:sz w:val="28"/>
          <w:szCs w:val="28"/>
          <w:rtl/>
          <w:lang w:bidi="ar-EG"/>
        </w:rPr>
        <w:t xml:space="preserve"> وتزويدهم بالتعليمات التشغيلية</w:t>
      </w:r>
      <w:r w:rsidRPr="00B32EB6">
        <w:rPr>
          <w:rFonts w:ascii="Traditional Arabic" w:hAnsi="Traditional Arabic" w:cs="Sultan normal" w:hint="cs"/>
          <w:sz w:val="28"/>
          <w:szCs w:val="28"/>
          <w:rtl/>
          <w:lang w:bidi="ar-EG"/>
        </w:rPr>
        <w:t xml:space="preserve"> التي</w:t>
      </w:r>
      <w:r w:rsidRPr="00B32EB6">
        <w:rPr>
          <w:rFonts w:ascii="Traditional Arabic" w:hAnsi="Traditional Arabic" w:cs="Sultan normal"/>
          <w:sz w:val="28"/>
          <w:szCs w:val="28"/>
          <w:rtl/>
          <w:lang w:bidi="ar-EG"/>
        </w:rPr>
        <w:t>:</w:t>
      </w:r>
    </w:p>
    <w:p w:rsidR="00647A83" w:rsidRPr="00B32EB6" w:rsidRDefault="00647A83" w:rsidP="00647A8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1470"/>
        <w:contextualSpacing/>
        <w:jc w:val="both"/>
        <w:rPr>
          <w:rFonts w:ascii="Traditional Arabic" w:hAnsi="Traditional Arabic" w:cs="Sultan normal"/>
          <w:sz w:val="28"/>
          <w:szCs w:val="28"/>
        </w:rPr>
      </w:pPr>
      <w:r w:rsidRPr="00B32EB6">
        <w:rPr>
          <w:rFonts w:ascii="Traditional Arabic" w:hAnsi="Traditional Arabic" w:cs="Sultan normal" w:hint="cs"/>
          <w:sz w:val="28"/>
          <w:szCs w:val="28"/>
          <w:rtl/>
        </w:rPr>
        <w:t xml:space="preserve">توضح - بالتفصيل - </w:t>
      </w:r>
      <w:r w:rsidRPr="00B32EB6">
        <w:rPr>
          <w:rFonts w:ascii="Traditional Arabic" w:hAnsi="Traditional Arabic" w:cs="Sultan normal"/>
          <w:sz w:val="28"/>
          <w:szCs w:val="28"/>
          <w:rtl/>
        </w:rPr>
        <w:t>أدوارهم ومسؤولياتهم</w:t>
      </w:r>
      <w:r w:rsidRPr="00B32EB6">
        <w:rPr>
          <w:rFonts w:ascii="Traditional Arabic" w:hAnsi="Traditional Arabic" w:cs="Sultan normal" w:hint="cs"/>
          <w:sz w:val="28"/>
          <w:szCs w:val="28"/>
          <w:rtl/>
        </w:rPr>
        <w:t xml:space="preserve"> اتجاه نظام الحماية المادية.</w:t>
      </w:r>
    </w:p>
    <w:p w:rsidR="00647A83" w:rsidRPr="00B32EB6" w:rsidRDefault="00647A83" w:rsidP="00647A8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1470"/>
        <w:contextualSpacing/>
        <w:jc w:val="both"/>
        <w:rPr>
          <w:rFonts w:ascii="Traditional Arabic" w:hAnsi="Traditional Arabic" w:cs="Sultan normal"/>
          <w:sz w:val="28"/>
          <w:szCs w:val="28"/>
        </w:rPr>
      </w:pPr>
      <w:r w:rsidRPr="00B32EB6">
        <w:rPr>
          <w:rFonts w:ascii="Traditional Arabic" w:hAnsi="Traditional Arabic" w:cs="Sultan normal" w:hint="cs"/>
          <w:sz w:val="28"/>
          <w:szCs w:val="28"/>
          <w:rtl/>
        </w:rPr>
        <w:t>الاحتياطات</w:t>
      </w:r>
      <w:r w:rsidRPr="00B32EB6">
        <w:rPr>
          <w:rFonts w:ascii="Traditional Arabic" w:hAnsi="Traditional Arabic" w:cs="Sultan normal"/>
          <w:sz w:val="28"/>
          <w:szCs w:val="28"/>
          <w:rtl/>
        </w:rPr>
        <w:t xml:space="preserve"> والممارسات الأمنية المتوقعة لضمان سلامتهم وأمنهم</w:t>
      </w:r>
      <w:r w:rsidRPr="00B32EB6">
        <w:rPr>
          <w:rFonts w:ascii="Traditional Arabic" w:hAnsi="Traditional Arabic" w:cs="Sultan normal" w:hint="cs"/>
          <w:sz w:val="28"/>
          <w:szCs w:val="28"/>
          <w:rtl/>
        </w:rPr>
        <w:t>.</w:t>
      </w:r>
    </w:p>
    <w:p w:rsidR="00647A83" w:rsidRPr="00B32EB6" w:rsidRDefault="00647A83" w:rsidP="00647A8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ind w:left="840" w:hanging="480"/>
        <w:contextualSpacing/>
        <w:jc w:val="both"/>
        <w:rPr>
          <w:rFonts w:ascii="Traditional Arabic" w:hAnsi="Traditional Arabic" w:cs="Sultan normal"/>
          <w:sz w:val="28"/>
          <w:szCs w:val="28"/>
          <w:lang w:bidi="ar-EG"/>
        </w:rPr>
      </w:pPr>
      <w:r w:rsidRPr="00B32EB6">
        <w:rPr>
          <w:rFonts w:ascii="Traditional Arabic" w:hAnsi="Traditional Arabic" w:cs="Sultan normal"/>
          <w:sz w:val="28"/>
          <w:szCs w:val="28"/>
          <w:rtl/>
          <w:lang w:bidi="ar-EG"/>
        </w:rPr>
        <w:t xml:space="preserve">تزويد </w:t>
      </w:r>
      <w:r w:rsidRPr="00B32EB6">
        <w:rPr>
          <w:rFonts w:ascii="Traditional Arabic" w:hAnsi="Traditional Arabic" w:cs="Sultan normal" w:hint="cs"/>
          <w:sz w:val="28"/>
          <w:szCs w:val="28"/>
          <w:rtl/>
          <w:lang w:bidi="ar-EG"/>
        </w:rPr>
        <w:t>العاملين في نظام الحماية المادية</w:t>
      </w:r>
      <w:r w:rsidRPr="00B32EB6">
        <w:rPr>
          <w:rFonts w:ascii="Traditional Arabic" w:hAnsi="Traditional Arabic" w:cs="Sultan normal"/>
          <w:sz w:val="28"/>
          <w:szCs w:val="28"/>
          <w:rtl/>
          <w:lang w:bidi="ar-EG"/>
        </w:rPr>
        <w:t xml:space="preserve"> بالمعدات المناسبة</w:t>
      </w:r>
      <w:r w:rsidRPr="00B32EB6">
        <w:rPr>
          <w:rFonts w:ascii="Traditional Arabic" w:hAnsi="Traditional Arabic" w:cs="Sultan normal" w:hint="cs"/>
          <w:sz w:val="28"/>
          <w:szCs w:val="28"/>
          <w:rtl/>
          <w:lang w:bidi="ar-EG"/>
        </w:rPr>
        <w:t xml:space="preserve">، التي تتطلبها مقتضيات </w:t>
      </w:r>
      <w:r>
        <w:rPr>
          <w:rFonts w:ascii="Traditional Arabic" w:hAnsi="Traditional Arabic" w:cs="Sultan normal" w:hint="cs"/>
          <w:sz w:val="28"/>
          <w:szCs w:val="28"/>
          <w:rtl/>
          <w:lang w:bidi="ar-EG"/>
        </w:rPr>
        <w:t>أ</w:t>
      </w:r>
      <w:r w:rsidRPr="00B32EB6">
        <w:rPr>
          <w:rFonts w:ascii="Traditional Arabic" w:hAnsi="Traditional Arabic" w:cs="Sultan normal" w:hint="cs"/>
          <w:sz w:val="28"/>
          <w:szCs w:val="28"/>
          <w:rtl/>
          <w:lang w:bidi="ar-EG"/>
        </w:rPr>
        <w:t>داء وممارسة عملهم الوظيفي.</w:t>
      </w:r>
    </w:p>
    <w:p w:rsidR="00647A83" w:rsidRPr="00B32EB6" w:rsidRDefault="00647A83" w:rsidP="00647A8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ind w:left="840" w:hanging="480"/>
        <w:contextualSpacing/>
        <w:jc w:val="both"/>
        <w:rPr>
          <w:rFonts w:ascii="Traditional Arabic" w:hAnsi="Traditional Arabic" w:cs="Sultan normal"/>
          <w:sz w:val="28"/>
          <w:szCs w:val="28"/>
          <w:rtl/>
          <w:lang w:bidi="ar-EG"/>
        </w:rPr>
      </w:pPr>
      <w:r w:rsidRPr="00B32EB6">
        <w:rPr>
          <w:rFonts w:ascii="Traditional Arabic" w:hAnsi="Traditional Arabic" w:cs="Sultan normal" w:hint="cs"/>
          <w:sz w:val="28"/>
          <w:szCs w:val="28"/>
          <w:rtl/>
          <w:lang w:bidi="ar-EG"/>
        </w:rPr>
        <w:t>نقل المصادر الإشعاعية من الفئة الرابعة والخامسة وفقاً لممارسات الإدارة الحكيمة الواردة في اللائحة التنظيمية لأمن المواد المشعة أثناء النقل.</w:t>
      </w:r>
    </w:p>
    <w:p w:rsidR="00647A83" w:rsidRDefault="00647A83" w:rsidP="00647A83">
      <w:pPr>
        <w:tabs>
          <w:tab w:val="right" w:pos="10017"/>
          <w:tab w:val="right" w:pos="10107"/>
          <w:tab w:val="right" w:pos="10287"/>
        </w:tabs>
        <w:spacing w:before="240" w:line="276" w:lineRule="auto"/>
        <w:ind w:firstLine="720"/>
        <w:jc w:val="center"/>
        <w:rPr>
          <w:rFonts w:ascii="Traditional Arabic" w:hAnsi="Traditional Arabic"/>
          <w:b/>
          <w:bCs/>
          <w:sz w:val="28"/>
          <w:szCs w:val="28"/>
          <w:rtl/>
          <w:lang w:bidi="ar-EG"/>
        </w:rPr>
      </w:pPr>
      <w:r w:rsidRPr="008F1B7A">
        <w:rPr>
          <w:rFonts w:ascii="Traditional Arabic" w:hAnsi="Traditional Arabic" w:cs="Sultan normal"/>
          <w:b/>
          <w:bCs/>
          <w:sz w:val="36"/>
          <w:szCs w:val="36"/>
          <w:rtl/>
          <w:lang w:bidi="ar-EG"/>
        </w:rPr>
        <w:t>وتفضلوا بقبول وافر الإحترام والتقدير....</w:t>
      </w:r>
    </w:p>
    <w:p w:rsidR="00647A83" w:rsidRDefault="00647A83" w:rsidP="00647A83">
      <w:pPr>
        <w:jc w:val="both"/>
        <w:rPr>
          <w:rFonts w:ascii="Traditional Arabic" w:hAnsi="Traditional Arabic"/>
          <w:sz w:val="28"/>
          <w:szCs w:val="28"/>
          <w:rtl/>
          <w:lang w:bidi="ar-EG"/>
        </w:rPr>
      </w:pPr>
      <w:r>
        <w:rPr>
          <w:rFonts w:ascii="Adobe Arabic" w:eastAsia="Calibri" w:hAnsi="Adobe Arabic" w:cs="PT Bold Heading" w:hint="cs"/>
          <w:b/>
          <w:bCs/>
          <w:noProof w:val="0"/>
          <w:sz w:val="32"/>
          <w:szCs w:val="32"/>
          <w:rtl/>
          <w:lang w:eastAsia="en-US" w:bidi="ar-EG"/>
        </w:rPr>
        <w:t xml:space="preserve">                                                                         اعتماد وختم الجهة</w:t>
      </w:r>
    </w:p>
    <w:p w:rsidR="00647A83" w:rsidRDefault="00647A83" w:rsidP="00647A83">
      <w:pPr>
        <w:jc w:val="both"/>
        <w:rPr>
          <w:rFonts w:ascii="Traditional Arabic" w:hAnsi="Traditional Arabic"/>
          <w:sz w:val="28"/>
          <w:szCs w:val="28"/>
          <w:rtl/>
          <w:lang w:bidi="ar-EG"/>
        </w:rPr>
      </w:pPr>
    </w:p>
    <w:p w:rsidR="00647A83" w:rsidRDefault="00647A83" w:rsidP="00647A83">
      <w:pPr>
        <w:rPr>
          <w:lang w:bidi="ar-EG"/>
        </w:rPr>
      </w:pPr>
      <w:r w:rsidRPr="00B32EB6">
        <w:rPr>
          <w:rFonts w:ascii="Traditional Arabic" w:hAnsi="Traditional Arabic" w:cs="Sultan normal" w:hint="cs"/>
          <w:sz w:val="24"/>
          <w:szCs w:val="24"/>
          <w:rtl/>
          <w:lang w:bidi="ar-EG"/>
        </w:rPr>
        <w:t>( يقدم الإقرار للقطاع علي لوجو الشركة / المستشفي / الجامعة )</w:t>
      </w:r>
    </w:p>
    <w:p w:rsidR="00647A83" w:rsidRPr="00647A83" w:rsidRDefault="00647A83" w:rsidP="00647A83">
      <w:pPr>
        <w:rPr>
          <w:lang w:bidi="ar-EG"/>
        </w:rPr>
      </w:pPr>
    </w:p>
    <w:p w:rsidR="00647A83" w:rsidRPr="00647A83" w:rsidRDefault="00647A83" w:rsidP="00647A83">
      <w:pPr>
        <w:rPr>
          <w:lang w:bidi="ar-EG"/>
        </w:rPr>
      </w:pPr>
    </w:p>
    <w:p w:rsidR="00647A83" w:rsidRPr="00647A83" w:rsidRDefault="00647A83" w:rsidP="00647A83">
      <w:pPr>
        <w:rPr>
          <w:lang w:bidi="ar-EG"/>
        </w:rPr>
      </w:pPr>
    </w:p>
    <w:p w:rsidR="00647A83" w:rsidRDefault="00647A83" w:rsidP="00647A83">
      <w:pPr>
        <w:rPr>
          <w:lang w:bidi="ar-EG"/>
        </w:rPr>
      </w:pPr>
    </w:p>
    <w:p w:rsidR="00647A83" w:rsidRDefault="00647A83" w:rsidP="0060645C">
      <w:pPr>
        <w:bidi w:val="0"/>
        <w:spacing w:after="160" w:line="259" w:lineRule="auto"/>
        <w:rPr>
          <w:rtl/>
          <w:lang w:bidi="ar-EG"/>
        </w:rPr>
      </w:pPr>
    </w:p>
    <w:sectPr w:rsidR="00647A83" w:rsidSect="00647A83">
      <w:footerReference w:type="default" r:id="rId7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31DC" w:rsidRDefault="004731DC" w:rsidP="00647A83">
      <w:r>
        <w:separator/>
      </w:r>
    </w:p>
  </w:endnote>
  <w:endnote w:type="continuationSeparator" w:id="0">
    <w:p w:rsidR="004731DC" w:rsidRDefault="004731DC" w:rsidP="00647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ultan normal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noProof w:val="0"/>
        <w:rtl/>
      </w:rPr>
      <w:id w:val="13410402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B22BF" w:rsidRDefault="006B22BF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:rsidR="006B22BF" w:rsidRDefault="006B22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31DC" w:rsidRDefault="004731DC" w:rsidP="00647A83">
      <w:r>
        <w:separator/>
      </w:r>
    </w:p>
  </w:footnote>
  <w:footnote w:type="continuationSeparator" w:id="0">
    <w:p w:rsidR="004731DC" w:rsidRDefault="004731DC" w:rsidP="00647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3F4557"/>
    <w:multiLevelType w:val="hybridMultilevel"/>
    <w:tmpl w:val="B21EA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C67AE"/>
    <w:multiLevelType w:val="hybridMultilevel"/>
    <w:tmpl w:val="42702A80"/>
    <w:lvl w:ilvl="0" w:tplc="94CCE198">
      <w:numFmt w:val="bullet"/>
      <w:lvlText w:val="-"/>
      <w:lvlJc w:val="left"/>
      <w:pPr>
        <w:ind w:left="1080" w:hanging="360"/>
      </w:pPr>
      <w:rPr>
        <w:rFonts w:ascii="Traditional Arabic" w:eastAsia="Times New Roman" w:hAnsi="Traditional Arabic" w:cs="Sultan norm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3F503E"/>
    <w:multiLevelType w:val="hybridMultilevel"/>
    <w:tmpl w:val="FA727F66"/>
    <w:lvl w:ilvl="0" w:tplc="A348A0A8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8907DA"/>
    <w:multiLevelType w:val="hybridMultilevel"/>
    <w:tmpl w:val="4B3CC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A83"/>
    <w:rsid w:val="000E23AF"/>
    <w:rsid w:val="00173C3B"/>
    <w:rsid w:val="001E1BD7"/>
    <w:rsid w:val="00271E9F"/>
    <w:rsid w:val="002C0226"/>
    <w:rsid w:val="004731DC"/>
    <w:rsid w:val="005F6D43"/>
    <w:rsid w:val="0060645C"/>
    <w:rsid w:val="00647A83"/>
    <w:rsid w:val="006B22BF"/>
    <w:rsid w:val="008F3361"/>
    <w:rsid w:val="009A3B80"/>
    <w:rsid w:val="00A96260"/>
    <w:rsid w:val="00AA3FBE"/>
    <w:rsid w:val="00B04202"/>
    <w:rsid w:val="00B171F1"/>
    <w:rsid w:val="00B458B3"/>
    <w:rsid w:val="00F142D3"/>
    <w:rsid w:val="00F8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00AA41-BB3D-45E6-867A-97C2A1F4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7A83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A83"/>
    <w:pPr>
      <w:spacing w:after="200" w:line="276" w:lineRule="auto"/>
      <w:ind w:left="720"/>
    </w:pPr>
    <w:rPr>
      <w:rFonts w:ascii="Calibri" w:hAnsi="Calibri" w:cs="Arial"/>
      <w:noProof w:val="0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47A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7A83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47A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A83"/>
    <w:rPr>
      <w:rFonts w:ascii="Times New Roman" w:eastAsia="Times New Roman" w:hAnsi="Times New Roman" w:cs="Traditional Arabic"/>
      <w:noProof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0D763E1-05B3-4BB3-8A9E-C76D3B52F876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Mohamed MOUSA</dc:creator>
  <cp:keywords/>
  <dc:description/>
  <cp:lastModifiedBy>Mr. Mohamed MOUSA</cp:lastModifiedBy>
  <cp:revision>3</cp:revision>
  <dcterms:created xsi:type="dcterms:W3CDTF">2022-01-16T06:58:00Z</dcterms:created>
  <dcterms:modified xsi:type="dcterms:W3CDTF">2022-01-16T07:03:00Z</dcterms:modified>
</cp:coreProperties>
</file>