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488F" w:rsidRDefault="00FB488F" w:rsidP="00A21DCF">
      <w:pPr>
        <w:bidi/>
        <w:spacing w:after="0" w:line="240" w:lineRule="auto"/>
        <w:jc w:val="center"/>
        <w:rPr>
          <w:rFonts w:ascii="Simplified Arabic" w:hAnsi="Simplified Arabic" w:cs="Simplified Arabic"/>
          <w:b/>
          <w:bCs/>
          <w:color w:val="002060"/>
          <w:sz w:val="28"/>
          <w:szCs w:val="28"/>
          <w:rtl/>
        </w:rPr>
      </w:pPr>
      <w:r w:rsidRPr="00FB488F">
        <w:rPr>
          <w:rFonts w:ascii="Simplified Arabic" w:hAnsi="Simplified Arabic" w:cs="Simplified Arabic"/>
          <w:b/>
          <w:bCs/>
          <w:color w:val="002060"/>
          <w:sz w:val="28"/>
          <w:szCs w:val="28"/>
          <w:rtl/>
        </w:rPr>
        <w:t>محتو</w:t>
      </w:r>
      <w:r>
        <w:rPr>
          <w:rFonts w:ascii="Simplified Arabic" w:hAnsi="Simplified Arabic" w:cs="Simplified Arabic" w:hint="cs"/>
          <w:b/>
          <w:bCs/>
          <w:color w:val="002060"/>
          <w:sz w:val="28"/>
          <w:szCs w:val="28"/>
          <w:rtl/>
        </w:rPr>
        <w:t>ى</w:t>
      </w:r>
      <w:r w:rsidRPr="00FB488F">
        <w:rPr>
          <w:rFonts w:ascii="Simplified Arabic" w:hAnsi="Simplified Arabic" w:cs="Simplified Arabic"/>
          <w:b/>
          <w:bCs/>
          <w:color w:val="002060"/>
          <w:sz w:val="28"/>
          <w:szCs w:val="28"/>
          <w:rtl/>
        </w:rPr>
        <w:t xml:space="preserve"> تقرير </w:t>
      </w:r>
      <w:r w:rsidRPr="00FB488F">
        <w:rPr>
          <w:rFonts w:ascii="Simplified Arabic" w:hAnsi="Simplified Arabic" w:cs="Simplified Arabic" w:hint="cs"/>
          <w:b/>
          <w:bCs/>
          <w:color w:val="002060"/>
          <w:sz w:val="28"/>
          <w:szCs w:val="28"/>
          <w:rtl/>
        </w:rPr>
        <w:t>الأمان</w:t>
      </w:r>
      <w:r>
        <w:rPr>
          <w:rFonts w:ascii="Simplified Arabic" w:hAnsi="Simplified Arabic" w:cs="Simplified Arabic" w:hint="cs"/>
          <w:b/>
          <w:bCs/>
          <w:color w:val="002060"/>
          <w:sz w:val="28"/>
          <w:szCs w:val="28"/>
          <w:rtl/>
        </w:rPr>
        <w:t xml:space="preserve"> الإشعاعي</w:t>
      </w:r>
    </w:p>
    <w:p w:rsidR="00FB488F" w:rsidRPr="00BA75EE" w:rsidRDefault="00FB488F" w:rsidP="00BA75EE">
      <w:pPr>
        <w:bidi/>
        <w:spacing w:after="0" w:line="240" w:lineRule="auto"/>
        <w:jc w:val="center"/>
        <w:rPr>
          <w:rFonts w:ascii="Simplified Arabic" w:hAnsi="Simplified Arabic" w:cs="Simplified Arabic"/>
          <w:b/>
          <w:bCs/>
          <w:color w:val="002060"/>
          <w:sz w:val="28"/>
          <w:szCs w:val="28"/>
          <w:rtl/>
        </w:rPr>
      </w:pPr>
      <w:r>
        <w:rPr>
          <w:rFonts w:ascii="Simplified Arabic" w:hAnsi="Simplified Arabic" w:cs="Simplified Arabic" w:hint="cs"/>
          <w:b/>
          <w:bCs/>
          <w:color w:val="002060"/>
          <w:sz w:val="28"/>
          <w:szCs w:val="28"/>
          <w:rtl/>
        </w:rPr>
        <w:t xml:space="preserve"> </w:t>
      </w:r>
      <w:r w:rsidRPr="00FB488F">
        <w:rPr>
          <w:rFonts w:ascii="Simplified Arabic" w:hAnsi="Simplified Arabic" w:cs="Simplified Arabic" w:hint="cs"/>
          <w:b/>
          <w:bCs/>
          <w:color w:val="002060"/>
          <w:sz w:val="28"/>
          <w:szCs w:val="28"/>
          <w:rtl/>
        </w:rPr>
        <w:t>لموقع التخزين المؤقت</w:t>
      </w:r>
    </w:p>
    <w:p w:rsidR="00FB488F" w:rsidRDefault="00FB488F" w:rsidP="00BA75EE">
      <w:pPr>
        <w:pStyle w:val="msolistparagraph0"/>
        <w:tabs>
          <w:tab w:val="left" w:pos="317"/>
        </w:tabs>
        <w:bidi/>
        <w:spacing w:before="120" w:after="0"/>
        <w:ind w:left="0" w:firstLine="562"/>
        <w:jc w:val="both"/>
        <w:rPr>
          <w:rFonts w:ascii="Simplified Arabic" w:eastAsia="Times New Roman" w:hAnsi="Simplified Arabic" w:cs="Simplified Arabic"/>
          <w:b/>
          <w:bCs/>
          <w:sz w:val="24"/>
          <w:szCs w:val="24"/>
          <w:rtl/>
          <w:lang w:bidi="ar-EG"/>
        </w:rPr>
      </w:pPr>
      <w:r w:rsidRPr="00BA75EE">
        <w:rPr>
          <w:rFonts w:ascii="Simplified Arabic" w:eastAsia="Times New Roman" w:hAnsi="Simplified Arabic" w:cs="Simplified Arabic" w:hint="cs"/>
          <w:b/>
          <w:bCs/>
          <w:sz w:val="24"/>
          <w:szCs w:val="24"/>
          <w:rtl/>
          <w:lang w:bidi="ar-EG"/>
        </w:rPr>
        <w:t xml:space="preserve">يجب أن يدرج بتقرير الأمان وصفاً لكيفية استيفاء كافة جوانب الأمان الخاصة بالموقع وتصميم المخزن وتشغيله وإغلاقه وإخراجه من الخدمة والضوابط الإدارية المتبعة وكذلك بيان بالحوادث الإشعاعية المحتملة وعرض لخطة الطوارئ </w:t>
      </w:r>
      <w:r w:rsidR="00BA75EE" w:rsidRPr="00BA75EE">
        <w:rPr>
          <w:rFonts w:ascii="Simplified Arabic" w:eastAsia="Times New Roman" w:hAnsi="Simplified Arabic" w:cs="Simplified Arabic" w:hint="cs"/>
          <w:b/>
          <w:bCs/>
          <w:sz w:val="24"/>
          <w:szCs w:val="24"/>
          <w:rtl/>
          <w:lang w:bidi="ar-EG"/>
        </w:rPr>
        <w:t>التي</w:t>
      </w:r>
      <w:r w:rsidRPr="00BA75EE">
        <w:rPr>
          <w:rFonts w:ascii="Simplified Arabic" w:eastAsia="Times New Roman" w:hAnsi="Simplified Arabic" w:cs="Simplified Arabic" w:hint="cs"/>
          <w:b/>
          <w:bCs/>
          <w:sz w:val="24"/>
          <w:szCs w:val="24"/>
          <w:rtl/>
          <w:lang w:bidi="ar-EG"/>
        </w:rPr>
        <w:t xml:space="preserve"> ستطبق لمجابهة تلك الحوادث</w:t>
      </w:r>
      <w:r w:rsidR="00BA75EE" w:rsidRPr="00BA75EE">
        <w:rPr>
          <w:rFonts w:ascii="Simplified Arabic" w:eastAsia="Times New Roman" w:hAnsi="Simplified Arabic" w:cs="Simplified Arabic" w:hint="cs"/>
          <w:b/>
          <w:bCs/>
          <w:sz w:val="24"/>
          <w:szCs w:val="24"/>
          <w:rtl/>
          <w:lang w:bidi="ar-EG"/>
        </w:rPr>
        <w:t xml:space="preserve">، </w:t>
      </w:r>
      <w:r w:rsidRPr="00BA75EE">
        <w:rPr>
          <w:rFonts w:ascii="Simplified Arabic" w:eastAsia="Times New Roman" w:hAnsi="Simplified Arabic" w:cs="Simplified Arabic" w:hint="cs"/>
          <w:b/>
          <w:bCs/>
          <w:sz w:val="24"/>
          <w:szCs w:val="24"/>
          <w:rtl/>
          <w:lang w:bidi="ar-EG"/>
        </w:rPr>
        <w:t>ويشمل تقري</w:t>
      </w:r>
      <w:r w:rsidR="00BA75EE" w:rsidRPr="00BA75EE">
        <w:rPr>
          <w:rFonts w:ascii="Simplified Arabic" w:eastAsia="Times New Roman" w:hAnsi="Simplified Arabic" w:cs="Simplified Arabic" w:hint="cs"/>
          <w:b/>
          <w:bCs/>
          <w:sz w:val="24"/>
          <w:szCs w:val="24"/>
          <w:rtl/>
          <w:lang w:bidi="ar-EG"/>
        </w:rPr>
        <w:t>ر</w:t>
      </w:r>
      <w:r w:rsidRPr="00BA75EE">
        <w:rPr>
          <w:rFonts w:ascii="Simplified Arabic" w:eastAsia="Times New Roman" w:hAnsi="Simplified Arabic" w:cs="Simplified Arabic" w:hint="cs"/>
          <w:b/>
          <w:bCs/>
          <w:sz w:val="24"/>
          <w:szCs w:val="24"/>
          <w:rtl/>
          <w:lang w:bidi="ar-EG"/>
        </w:rPr>
        <w:t xml:space="preserve"> الأمان المقدم على الأقل البنود التالية:</w:t>
      </w:r>
    </w:p>
    <w:p w:rsidR="00014C1E" w:rsidRPr="0003450B" w:rsidRDefault="00014C1E" w:rsidP="00FA003F">
      <w:pPr>
        <w:pStyle w:val="ListParagraph"/>
        <w:numPr>
          <w:ilvl w:val="0"/>
          <w:numId w:val="9"/>
        </w:numPr>
        <w:tabs>
          <w:tab w:val="left" w:pos="424"/>
        </w:tabs>
        <w:bidi/>
        <w:spacing w:before="120" w:after="0" w:line="240" w:lineRule="auto"/>
        <w:ind w:left="792" w:right="-115"/>
        <w:jc w:val="both"/>
        <w:rPr>
          <w:rFonts w:ascii="Simplified Arabic" w:hAnsi="Simplified Arabic" w:cs="Simplified Arabic"/>
          <w:b/>
          <w:bCs/>
          <w:sz w:val="24"/>
          <w:szCs w:val="24"/>
          <w:rtl/>
          <w:lang w:bidi="ar-EG"/>
        </w:rPr>
      </w:pPr>
      <w:bookmarkStart w:id="0" w:name="_GoBack"/>
      <w:r w:rsidRPr="0003450B">
        <w:rPr>
          <w:rFonts w:ascii="Simplified Arabic" w:hAnsi="Simplified Arabic" w:cs="Simplified Arabic"/>
          <w:b/>
          <w:bCs/>
          <w:sz w:val="24"/>
          <w:szCs w:val="24"/>
          <w:rtl/>
          <w:lang w:bidi="ar-EG"/>
        </w:rPr>
        <w:t xml:space="preserve">الهدف: </w:t>
      </w:r>
      <w:r w:rsidRPr="0003450B">
        <w:rPr>
          <w:rFonts w:ascii="Simplified Arabic" w:hAnsi="Simplified Arabic" w:cs="Simplified Arabic"/>
          <w:szCs w:val="24"/>
          <w:rtl/>
          <w:lang w:bidi="ar-EG"/>
        </w:rPr>
        <w:t>توضيح الهدف من تقرير الأمان وطبيعة العمل بالجهة.</w:t>
      </w:r>
    </w:p>
    <w:bookmarkEnd w:id="0"/>
    <w:p w:rsidR="00014C1E" w:rsidRPr="0003450B" w:rsidRDefault="00014C1E" w:rsidP="00FA003F">
      <w:pPr>
        <w:pStyle w:val="ListParagraph"/>
        <w:numPr>
          <w:ilvl w:val="0"/>
          <w:numId w:val="9"/>
        </w:numPr>
        <w:tabs>
          <w:tab w:val="left" w:pos="424"/>
        </w:tabs>
        <w:bidi/>
        <w:spacing w:before="120" w:after="0" w:line="240" w:lineRule="auto"/>
        <w:ind w:right="-115"/>
        <w:jc w:val="both"/>
        <w:rPr>
          <w:rFonts w:ascii="Simplified Arabic" w:hAnsi="Simplified Arabic" w:cs="Simplified Arabic"/>
          <w:b/>
          <w:bCs/>
          <w:sz w:val="24"/>
          <w:szCs w:val="24"/>
          <w:lang w:bidi="ar-EG"/>
        </w:rPr>
      </w:pPr>
      <w:r w:rsidRPr="0003450B">
        <w:rPr>
          <w:rFonts w:ascii="Simplified Arabic" w:hAnsi="Simplified Arabic" w:cs="Simplified Arabic"/>
          <w:b/>
          <w:bCs/>
          <w:sz w:val="24"/>
          <w:szCs w:val="24"/>
          <w:rtl/>
          <w:lang w:bidi="ar-EG"/>
        </w:rPr>
        <w:t xml:space="preserve">النطاق: </w:t>
      </w:r>
      <w:r w:rsidRPr="0003450B">
        <w:rPr>
          <w:rFonts w:ascii="Simplified Arabic" w:hAnsi="Simplified Arabic" w:cs="Simplified Arabic"/>
          <w:szCs w:val="24"/>
          <w:rtl/>
          <w:lang w:bidi="ar-EG"/>
        </w:rPr>
        <w:t>تحديد نطاق تطبيق تقرير الأمان.</w:t>
      </w:r>
    </w:p>
    <w:p w:rsidR="00014C1E" w:rsidRPr="0003450B" w:rsidRDefault="00014C1E" w:rsidP="00FA003F">
      <w:pPr>
        <w:pStyle w:val="ListParagraph"/>
        <w:numPr>
          <w:ilvl w:val="0"/>
          <w:numId w:val="9"/>
        </w:numPr>
        <w:tabs>
          <w:tab w:val="left" w:pos="424"/>
        </w:tabs>
        <w:bidi/>
        <w:spacing w:before="120" w:after="0" w:line="240" w:lineRule="auto"/>
        <w:ind w:right="-113"/>
        <w:jc w:val="both"/>
        <w:rPr>
          <w:rFonts w:ascii="Simplified Arabic" w:hAnsi="Simplified Arabic" w:cs="Simplified Arabic"/>
          <w:b/>
          <w:bCs/>
          <w:sz w:val="24"/>
          <w:szCs w:val="24"/>
          <w:lang w:bidi="ar-EG"/>
        </w:rPr>
      </w:pPr>
      <w:r w:rsidRPr="0003450B">
        <w:rPr>
          <w:rFonts w:ascii="Simplified Arabic" w:hAnsi="Simplified Arabic" w:cs="Simplified Arabic"/>
          <w:b/>
          <w:bCs/>
          <w:sz w:val="24"/>
          <w:szCs w:val="24"/>
          <w:rtl/>
          <w:lang w:bidi="ar-EG"/>
        </w:rPr>
        <w:t xml:space="preserve">تبرير الممارسة: </w:t>
      </w:r>
      <w:r w:rsidRPr="0003450B">
        <w:rPr>
          <w:rFonts w:ascii="Simplified Arabic" w:hAnsi="Simplified Arabic" w:cs="Simplified Arabic"/>
          <w:szCs w:val="24"/>
          <w:rtl/>
          <w:lang w:bidi="ar-EG"/>
        </w:rPr>
        <w:t xml:space="preserve">تقديم المبرر المقنع والكافي لاستخدام المصادر </w:t>
      </w:r>
      <w:r>
        <w:rPr>
          <w:rFonts w:ascii="Simplified Arabic" w:hAnsi="Simplified Arabic" w:cs="Simplified Arabic" w:hint="cs"/>
          <w:szCs w:val="24"/>
          <w:rtl/>
          <w:lang w:bidi="ar-EG"/>
        </w:rPr>
        <w:t>الإشعاعية</w:t>
      </w:r>
      <w:r w:rsidRPr="0003450B">
        <w:rPr>
          <w:rFonts w:ascii="Simplified Arabic" w:hAnsi="Simplified Arabic" w:cs="Simplified Arabic"/>
          <w:szCs w:val="24"/>
          <w:rtl/>
          <w:lang w:bidi="ar-EG"/>
        </w:rPr>
        <w:t>.</w:t>
      </w:r>
    </w:p>
    <w:p w:rsidR="00014C1E" w:rsidRPr="0003450B" w:rsidRDefault="00014C1E" w:rsidP="00FA003F">
      <w:pPr>
        <w:pStyle w:val="ListParagraph"/>
        <w:numPr>
          <w:ilvl w:val="0"/>
          <w:numId w:val="9"/>
        </w:numPr>
        <w:tabs>
          <w:tab w:val="left" w:pos="424"/>
        </w:tabs>
        <w:bidi/>
        <w:spacing w:before="120" w:after="0" w:line="240" w:lineRule="auto"/>
        <w:ind w:right="-113"/>
        <w:jc w:val="both"/>
        <w:rPr>
          <w:rFonts w:ascii="Simplified Arabic" w:hAnsi="Simplified Arabic" w:cs="Simplified Arabic"/>
          <w:b/>
          <w:bCs/>
          <w:sz w:val="24"/>
          <w:szCs w:val="24"/>
          <w:lang w:bidi="ar-EG"/>
        </w:rPr>
      </w:pPr>
      <w:r w:rsidRPr="0003450B">
        <w:rPr>
          <w:rFonts w:ascii="Simplified Arabic" w:hAnsi="Simplified Arabic" w:cs="Simplified Arabic"/>
          <w:b/>
          <w:bCs/>
          <w:sz w:val="24"/>
          <w:szCs w:val="24"/>
          <w:rtl/>
          <w:lang w:bidi="ar-EG"/>
        </w:rPr>
        <w:t xml:space="preserve">القوانين واللوائح ذات الصلة: </w:t>
      </w:r>
      <w:r w:rsidRPr="0003450B">
        <w:rPr>
          <w:rFonts w:ascii="Simplified Arabic" w:hAnsi="Simplified Arabic" w:cs="Simplified Arabic"/>
          <w:szCs w:val="24"/>
          <w:rtl/>
          <w:lang w:bidi="ar-EG"/>
        </w:rPr>
        <w:t xml:space="preserve">وتشمل القانون رقم </w:t>
      </w:r>
      <w:r>
        <w:rPr>
          <w:rFonts w:ascii="Simplified Arabic" w:hAnsi="Simplified Arabic" w:cs="Simplified Arabic" w:hint="cs"/>
          <w:szCs w:val="24"/>
          <w:rtl/>
          <w:lang w:bidi="ar-EG"/>
        </w:rPr>
        <w:t>7 لسنة 2010</w:t>
      </w:r>
      <w:r w:rsidRPr="0003450B">
        <w:rPr>
          <w:rFonts w:ascii="Simplified Arabic" w:hAnsi="Simplified Arabic" w:cs="Simplified Arabic"/>
          <w:szCs w:val="24"/>
          <w:rtl/>
          <w:lang w:bidi="ar-EG"/>
        </w:rPr>
        <w:t xml:space="preserve"> ولائحته التنفيذية</w:t>
      </w:r>
      <w:r>
        <w:rPr>
          <w:rFonts w:ascii="Simplified Arabic" w:hAnsi="Simplified Arabic" w:cs="Simplified Arabic" w:hint="cs"/>
          <w:szCs w:val="24"/>
          <w:rtl/>
          <w:lang w:bidi="ar-EG"/>
        </w:rPr>
        <w:t xml:space="preserve"> رقم 1326 لسنة 2011،</w:t>
      </w:r>
      <w:r w:rsidRPr="0003450B">
        <w:rPr>
          <w:rFonts w:ascii="Simplified Arabic" w:hAnsi="Simplified Arabic" w:cs="Simplified Arabic"/>
          <w:szCs w:val="24"/>
          <w:rtl/>
          <w:lang w:bidi="ar-EG"/>
        </w:rPr>
        <w:t xml:space="preserve"> واصدار الوكالة</w:t>
      </w:r>
      <w:r>
        <w:rPr>
          <w:rFonts w:ascii="Simplified Arabic" w:hAnsi="Simplified Arabic" w:cs="Simplified Arabic" w:hint="cs"/>
          <w:szCs w:val="24"/>
          <w:rtl/>
          <w:lang w:bidi="ar-EG"/>
        </w:rPr>
        <w:t xml:space="preserve"> الدولية للطاقة الذرية</w:t>
      </w:r>
      <w:r w:rsidRPr="00DD709C">
        <w:rPr>
          <w:rtl/>
        </w:rPr>
        <w:t xml:space="preserve"> </w:t>
      </w:r>
      <w:r w:rsidRPr="0001388A">
        <w:rPr>
          <w:rFonts w:ascii="Simplified Arabic" w:hAnsi="Simplified Arabic" w:cs="Simplified Arabic"/>
          <w:sz w:val="24"/>
          <w:szCs w:val="24"/>
          <w:rtl/>
        </w:rPr>
        <w:t>فيما يخص</w:t>
      </w:r>
      <w:r w:rsidRPr="0001388A">
        <w:rPr>
          <w:rFonts w:hint="cs"/>
          <w:sz w:val="24"/>
          <w:szCs w:val="24"/>
          <w:rtl/>
        </w:rPr>
        <w:t xml:space="preserve"> </w:t>
      </w:r>
      <w:r w:rsidRPr="00DD709C">
        <w:rPr>
          <w:rFonts w:ascii="Simplified Arabic" w:hAnsi="Simplified Arabic" w:cs="Simplified Arabic"/>
          <w:szCs w:val="24"/>
          <w:rtl/>
          <w:lang w:bidi="ar-EG"/>
        </w:rPr>
        <w:t>متطلبات الأمان العامة</w:t>
      </w:r>
      <w:r w:rsidRPr="00DD709C">
        <w:rPr>
          <w:rtl/>
        </w:rPr>
        <w:t xml:space="preserve"> </w:t>
      </w:r>
      <w:r w:rsidRPr="00DD709C">
        <w:rPr>
          <w:rFonts w:ascii="Simplified Arabic" w:hAnsi="Simplified Arabic" w:cs="Simplified Arabic"/>
          <w:szCs w:val="24"/>
          <w:rtl/>
          <w:lang w:bidi="ar-EG"/>
        </w:rPr>
        <w:t>في كل من مجال الوقاية الإشعاعية وأمان المصادر الإشعاعية</w:t>
      </w:r>
      <w:r w:rsidRPr="0003450B">
        <w:rPr>
          <w:rFonts w:ascii="Simplified Arabic" w:hAnsi="Simplified Arabic" w:cs="Simplified Arabic"/>
          <w:szCs w:val="24"/>
          <w:rtl/>
          <w:lang w:bidi="ar-EG"/>
        </w:rPr>
        <w:t xml:space="preserve"> (</w:t>
      </w:r>
      <w:r w:rsidRPr="0003450B">
        <w:rPr>
          <w:rFonts w:ascii="Simplified Arabic" w:hAnsi="Simplified Arabic" w:cs="Simplified Arabic"/>
          <w:szCs w:val="24"/>
          <w:lang w:bidi="ar-EG"/>
        </w:rPr>
        <w:t>GSR-3</w:t>
      </w:r>
      <w:r w:rsidRPr="0003450B">
        <w:rPr>
          <w:rFonts w:ascii="Simplified Arabic" w:hAnsi="Simplified Arabic" w:cs="Simplified Arabic"/>
          <w:szCs w:val="24"/>
          <w:rtl/>
          <w:lang w:bidi="ar-EG"/>
        </w:rPr>
        <w:t>)</w:t>
      </w:r>
      <w:r>
        <w:rPr>
          <w:rFonts w:ascii="Simplified Arabic" w:hAnsi="Simplified Arabic" w:cs="Simplified Arabic" w:hint="cs"/>
          <w:szCs w:val="24"/>
          <w:rtl/>
          <w:lang w:bidi="ar-EG"/>
        </w:rPr>
        <w:t>،</w:t>
      </w:r>
      <w:r w:rsidRPr="0003450B">
        <w:rPr>
          <w:rFonts w:ascii="Simplified Arabic" w:hAnsi="Simplified Arabic" w:cs="Simplified Arabic"/>
          <w:szCs w:val="24"/>
          <w:rtl/>
          <w:lang w:bidi="ar-EG"/>
        </w:rPr>
        <w:t xml:space="preserve"> مع توضيح الالتزام باللوائح والقرارات التي تصدرها الهيئة الرقابية.</w:t>
      </w:r>
    </w:p>
    <w:p w:rsidR="00014C1E" w:rsidRPr="00014C1E" w:rsidRDefault="00014C1E" w:rsidP="00FA003F">
      <w:pPr>
        <w:pStyle w:val="ListParagraph"/>
        <w:numPr>
          <w:ilvl w:val="0"/>
          <w:numId w:val="9"/>
        </w:numPr>
        <w:tabs>
          <w:tab w:val="left" w:pos="424"/>
        </w:tabs>
        <w:bidi/>
        <w:spacing w:before="120" w:after="0" w:line="240" w:lineRule="auto"/>
        <w:ind w:left="792" w:right="-115"/>
        <w:jc w:val="both"/>
        <w:rPr>
          <w:rFonts w:ascii="Simplified Arabic" w:hAnsi="Simplified Arabic" w:cs="Simplified Arabic"/>
          <w:b/>
          <w:bCs/>
          <w:sz w:val="24"/>
          <w:szCs w:val="24"/>
          <w:lang w:bidi="ar-EG"/>
        </w:rPr>
      </w:pPr>
      <w:r w:rsidRPr="0003450B">
        <w:rPr>
          <w:rFonts w:ascii="Simplified Arabic" w:hAnsi="Simplified Arabic" w:cs="Simplified Arabic"/>
          <w:b/>
          <w:bCs/>
          <w:szCs w:val="24"/>
          <w:rtl/>
          <w:lang w:bidi="ar-EG"/>
        </w:rPr>
        <w:t>المهام والمسئوليات للعاملين المرخص لهم للعمل بالمصادر الإشعاعية طبقا للهيكل التنظيمي</w:t>
      </w:r>
      <w:r w:rsidRPr="00DD709C">
        <w:rPr>
          <w:rFonts w:ascii="Simplified Arabic" w:hAnsi="Simplified Arabic" w:cs="Simplified Arabic"/>
          <w:szCs w:val="24"/>
          <w:rtl/>
          <w:lang w:bidi="ar-EG"/>
        </w:rPr>
        <w:t xml:space="preserve"> </w:t>
      </w:r>
      <w:r w:rsidRPr="009209C5">
        <w:rPr>
          <w:rFonts w:ascii="Simplified Arabic" w:hAnsi="Simplified Arabic" w:cs="Simplified Arabic"/>
          <w:szCs w:val="24"/>
          <w:rtl/>
          <w:lang w:bidi="ar-EG"/>
        </w:rPr>
        <w:t>(</w:t>
      </w:r>
      <w:r w:rsidRPr="00DD709C">
        <w:rPr>
          <w:rFonts w:ascii="Simplified Arabic" w:hAnsi="Simplified Arabic" w:cs="Simplified Arabic"/>
          <w:szCs w:val="24"/>
          <w:rtl/>
          <w:lang w:bidi="ar-EG"/>
        </w:rPr>
        <w:t>برئاسة المدير المسئول</w:t>
      </w:r>
      <w:r w:rsidRPr="00DD709C">
        <w:rPr>
          <w:rFonts w:ascii="Simplified Arabic" w:hAnsi="Simplified Arabic" w:cs="Simplified Arabic" w:hint="cs"/>
          <w:szCs w:val="24"/>
          <w:rtl/>
          <w:lang w:bidi="ar-EG"/>
        </w:rPr>
        <w:t xml:space="preserve"> وخبير/ مسئول الوقاية الإشعاعية بالجهة</w:t>
      </w:r>
      <w:r w:rsidRPr="00DD709C">
        <w:rPr>
          <w:rFonts w:ascii="Simplified Arabic" w:hAnsi="Simplified Arabic" w:cs="Simplified Arabic"/>
          <w:szCs w:val="24"/>
          <w:rtl/>
          <w:lang w:bidi="ar-EG"/>
        </w:rPr>
        <w:t>).</w:t>
      </w:r>
      <w:r w:rsidRPr="0003450B">
        <w:rPr>
          <w:rFonts w:ascii="Simplified Arabic" w:hAnsi="Simplified Arabic" w:cs="Simplified Arabic"/>
          <w:b/>
          <w:bCs/>
          <w:szCs w:val="24"/>
          <w:rtl/>
          <w:lang w:bidi="ar-EG"/>
        </w:rPr>
        <w:t xml:space="preserve"> </w:t>
      </w:r>
    </w:p>
    <w:p w:rsidR="00FB488F" w:rsidRPr="00014C1E" w:rsidRDefault="00FB488F" w:rsidP="00FA003F">
      <w:pPr>
        <w:pStyle w:val="ListParagraph"/>
        <w:numPr>
          <w:ilvl w:val="0"/>
          <w:numId w:val="9"/>
        </w:numPr>
        <w:tabs>
          <w:tab w:val="left" w:pos="424"/>
        </w:tabs>
        <w:bidi/>
        <w:spacing w:before="120" w:after="0" w:line="240" w:lineRule="auto"/>
        <w:ind w:left="792" w:right="-115"/>
        <w:jc w:val="both"/>
        <w:rPr>
          <w:rFonts w:ascii="Simplified Arabic" w:hAnsi="Simplified Arabic" w:cs="Simplified Arabic"/>
          <w:b/>
          <w:bCs/>
          <w:sz w:val="24"/>
          <w:szCs w:val="24"/>
          <w:lang w:bidi="ar-EG"/>
        </w:rPr>
      </w:pPr>
      <w:r w:rsidRPr="00014C1E">
        <w:rPr>
          <w:rFonts w:ascii="Simplified Arabic" w:eastAsia="Times New Roman" w:hAnsi="Simplified Arabic" w:cs="Simplified Arabic"/>
          <w:b/>
          <w:bCs/>
          <w:sz w:val="24"/>
          <w:szCs w:val="24"/>
          <w:rtl/>
          <w:lang w:bidi="ar-EG"/>
        </w:rPr>
        <w:t>كيفية تنفيذ وتسجيل الرصد الإشعاعي قبل وأثناء وبعد إجراء أعمال الصيانة والتنظيف للمعدات الملوثة بالمواد المشعة الطبيعية.</w:t>
      </w:r>
    </w:p>
    <w:p w:rsidR="00FB488F" w:rsidRPr="00F36989" w:rsidRDefault="00FB488F" w:rsidP="00FA003F">
      <w:pPr>
        <w:pStyle w:val="ListParagraph"/>
        <w:numPr>
          <w:ilvl w:val="0"/>
          <w:numId w:val="9"/>
        </w:numPr>
        <w:tabs>
          <w:tab w:val="left" w:pos="424"/>
        </w:tabs>
        <w:bidi/>
        <w:spacing w:before="120" w:after="0" w:line="240" w:lineRule="auto"/>
        <w:ind w:left="792" w:right="-115"/>
        <w:jc w:val="both"/>
        <w:rPr>
          <w:rFonts w:ascii="Simplified Arabic" w:eastAsia="Times New Roman" w:hAnsi="Simplified Arabic" w:cs="Simplified Arabic"/>
          <w:b/>
          <w:bCs/>
          <w:sz w:val="24"/>
          <w:szCs w:val="24"/>
          <w:lang w:bidi="ar-EG"/>
        </w:rPr>
      </w:pPr>
      <w:r w:rsidRPr="00F36989">
        <w:rPr>
          <w:rFonts w:ascii="Simplified Arabic" w:eastAsia="Times New Roman" w:hAnsi="Simplified Arabic" w:cs="Simplified Arabic"/>
          <w:b/>
          <w:bCs/>
          <w:sz w:val="24"/>
          <w:szCs w:val="24"/>
          <w:rtl/>
          <w:lang w:bidi="ar-EG"/>
        </w:rPr>
        <w:t>كيفية توزيع وسائل قياس الجرعة الشخصية للعاملين اعتماداً على المهام والمسئوليات المكلفين بها.</w:t>
      </w:r>
    </w:p>
    <w:p w:rsidR="00FB488F" w:rsidRPr="00F36989" w:rsidRDefault="00FB488F" w:rsidP="00FA003F">
      <w:pPr>
        <w:pStyle w:val="ListParagraph"/>
        <w:numPr>
          <w:ilvl w:val="0"/>
          <w:numId w:val="9"/>
        </w:numPr>
        <w:tabs>
          <w:tab w:val="left" w:pos="424"/>
        </w:tabs>
        <w:bidi/>
        <w:spacing w:before="120" w:after="0" w:line="240" w:lineRule="auto"/>
        <w:ind w:left="792" w:right="-115"/>
        <w:jc w:val="both"/>
        <w:rPr>
          <w:rFonts w:ascii="Simplified Arabic" w:eastAsia="Times New Roman" w:hAnsi="Simplified Arabic" w:cs="Simplified Arabic"/>
          <w:b/>
          <w:bCs/>
          <w:sz w:val="24"/>
          <w:szCs w:val="24"/>
          <w:lang w:bidi="ar-EG"/>
        </w:rPr>
      </w:pPr>
      <w:r w:rsidRPr="00F36989">
        <w:rPr>
          <w:rFonts w:ascii="Simplified Arabic" w:eastAsia="Times New Roman" w:hAnsi="Simplified Arabic" w:cs="Simplified Arabic"/>
          <w:b/>
          <w:bCs/>
          <w:sz w:val="24"/>
          <w:szCs w:val="24"/>
          <w:rtl/>
          <w:lang w:bidi="ar-EG"/>
        </w:rPr>
        <w:t xml:space="preserve">وصف طريقة نقل أو انتقال المعدات الملوثة بالمواد المشعة الطبيعية من داخل أو خارج الموقع. </w:t>
      </w:r>
    </w:p>
    <w:p w:rsidR="00703897" w:rsidRDefault="00FB488F" w:rsidP="00FA003F">
      <w:pPr>
        <w:pStyle w:val="ListParagraph"/>
        <w:numPr>
          <w:ilvl w:val="0"/>
          <w:numId w:val="9"/>
        </w:numPr>
        <w:tabs>
          <w:tab w:val="left" w:pos="424"/>
        </w:tabs>
        <w:bidi/>
        <w:spacing w:before="120" w:after="0" w:line="240" w:lineRule="auto"/>
        <w:ind w:left="792" w:right="-115"/>
        <w:jc w:val="both"/>
        <w:rPr>
          <w:rFonts w:ascii="Simplified Arabic" w:eastAsia="Times New Roman" w:hAnsi="Simplified Arabic" w:cs="Simplified Arabic"/>
          <w:b/>
          <w:bCs/>
          <w:sz w:val="24"/>
          <w:szCs w:val="24"/>
          <w:lang w:bidi="ar-EG"/>
        </w:rPr>
      </w:pPr>
      <w:r w:rsidRPr="00F36989">
        <w:rPr>
          <w:rFonts w:ascii="Simplified Arabic" w:eastAsia="Times New Roman" w:hAnsi="Simplified Arabic" w:cs="Simplified Arabic"/>
          <w:b/>
          <w:bCs/>
          <w:sz w:val="24"/>
          <w:szCs w:val="24"/>
          <w:rtl/>
          <w:lang w:bidi="ar-EG"/>
        </w:rPr>
        <w:t>وصف طريقة نقل الرواسب والرمال الملوثة بالمواد المشعة الطبيعية من داخل الموقع إلى منطقة التخزين.</w:t>
      </w:r>
    </w:p>
    <w:p w:rsidR="00FB488F" w:rsidRPr="00703897" w:rsidRDefault="00FB488F" w:rsidP="00FA003F">
      <w:pPr>
        <w:pStyle w:val="ListParagraph"/>
        <w:numPr>
          <w:ilvl w:val="0"/>
          <w:numId w:val="9"/>
        </w:numPr>
        <w:tabs>
          <w:tab w:val="left" w:pos="424"/>
        </w:tabs>
        <w:bidi/>
        <w:spacing w:before="120" w:after="0" w:line="240" w:lineRule="auto"/>
        <w:ind w:left="792" w:right="-115"/>
        <w:jc w:val="both"/>
        <w:rPr>
          <w:rFonts w:ascii="Simplified Arabic" w:eastAsia="Times New Roman" w:hAnsi="Simplified Arabic" w:cs="Simplified Arabic"/>
          <w:b/>
          <w:bCs/>
          <w:sz w:val="24"/>
          <w:szCs w:val="24"/>
          <w:lang w:bidi="ar-EG"/>
        </w:rPr>
      </w:pPr>
      <w:r w:rsidRPr="00703897">
        <w:rPr>
          <w:rFonts w:ascii="Simplified Arabic" w:eastAsia="Times New Roman" w:hAnsi="Simplified Arabic" w:cs="Simplified Arabic"/>
          <w:b/>
          <w:bCs/>
          <w:szCs w:val="24"/>
          <w:rtl/>
          <w:lang w:bidi="ar-EG"/>
        </w:rPr>
        <w:t>وصف طريقة نقل الرواسب والتربة الملوثة بالمواد المشعة الطبيعية (بعد إجراء إزالة التلوث الإشعاعي للمعدات خارج الموقع) من مواقع الشركات المرخص لها بإزالة التلوث الإشعاعي لتلك المعدات إلى منطقة التخزين الرئيسية.</w:t>
      </w:r>
    </w:p>
    <w:p w:rsidR="00FB488F" w:rsidRPr="00F36989" w:rsidRDefault="00FB488F" w:rsidP="00FA003F">
      <w:pPr>
        <w:pStyle w:val="ListParagraph"/>
        <w:numPr>
          <w:ilvl w:val="0"/>
          <w:numId w:val="9"/>
        </w:numPr>
        <w:tabs>
          <w:tab w:val="left" w:pos="424"/>
        </w:tabs>
        <w:bidi/>
        <w:spacing w:before="120" w:after="0" w:line="240" w:lineRule="auto"/>
        <w:ind w:left="792" w:right="-115"/>
        <w:jc w:val="both"/>
        <w:rPr>
          <w:rFonts w:ascii="Simplified Arabic" w:eastAsia="Times New Roman" w:hAnsi="Simplified Arabic" w:cs="Simplified Arabic"/>
          <w:b/>
          <w:bCs/>
          <w:sz w:val="24"/>
          <w:szCs w:val="24"/>
          <w:rtl/>
          <w:lang w:bidi="ar-EG"/>
        </w:rPr>
      </w:pPr>
      <w:r w:rsidRPr="00F36989">
        <w:rPr>
          <w:rFonts w:ascii="Simplified Arabic" w:eastAsia="Times New Roman" w:hAnsi="Simplified Arabic" w:cs="Simplified Arabic"/>
          <w:b/>
          <w:bCs/>
          <w:sz w:val="24"/>
          <w:szCs w:val="24"/>
          <w:rtl/>
          <w:lang w:bidi="ar-EG"/>
        </w:rPr>
        <w:t>الوصف التفصيلي لإجراءات التخزين بمنطقة التخزين الرئيسية.</w:t>
      </w:r>
    </w:p>
    <w:p w:rsidR="00FB488F" w:rsidRPr="00F36989" w:rsidRDefault="00FB488F" w:rsidP="00FA003F">
      <w:pPr>
        <w:pStyle w:val="ListParagraph"/>
        <w:numPr>
          <w:ilvl w:val="0"/>
          <w:numId w:val="9"/>
        </w:numPr>
        <w:tabs>
          <w:tab w:val="left" w:pos="424"/>
        </w:tabs>
        <w:bidi/>
        <w:spacing w:before="120" w:after="0" w:line="240" w:lineRule="auto"/>
        <w:ind w:left="792" w:right="-115"/>
        <w:jc w:val="both"/>
        <w:rPr>
          <w:rFonts w:ascii="Simplified Arabic" w:eastAsia="Times New Roman" w:hAnsi="Simplified Arabic" w:cs="Simplified Arabic"/>
          <w:b/>
          <w:bCs/>
          <w:sz w:val="24"/>
          <w:szCs w:val="24"/>
          <w:lang w:bidi="ar-EG"/>
        </w:rPr>
      </w:pPr>
      <w:r w:rsidRPr="00F36989">
        <w:rPr>
          <w:rFonts w:ascii="Simplified Arabic" w:eastAsia="Times New Roman" w:hAnsi="Simplified Arabic" w:cs="Simplified Arabic"/>
          <w:b/>
          <w:bCs/>
          <w:sz w:val="24"/>
          <w:szCs w:val="24"/>
          <w:rtl/>
          <w:lang w:bidi="ar-EG"/>
        </w:rPr>
        <w:t>خطة عزل وتأمين منطقة التخزين الرئيسية لمنع أي استخدام لها أو للمعدات المخزنة خلاف ما صدر بشأنه الترخيص المكاني.</w:t>
      </w:r>
    </w:p>
    <w:p w:rsidR="00FB488F" w:rsidRPr="00F36989" w:rsidRDefault="00FB488F" w:rsidP="00FA003F">
      <w:pPr>
        <w:pStyle w:val="ListParagraph"/>
        <w:numPr>
          <w:ilvl w:val="0"/>
          <w:numId w:val="9"/>
        </w:numPr>
        <w:tabs>
          <w:tab w:val="left" w:pos="424"/>
        </w:tabs>
        <w:bidi/>
        <w:spacing w:before="120" w:after="0" w:line="240" w:lineRule="auto"/>
        <w:ind w:left="792" w:right="-115"/>
        <w:jc w:val="both"/>
        <w:rPr>
          <w:rFonts w:ascii="Simplified Arabic" w:eastAsia="Times New Roman" w:hAnsi="Simplified Arabic" w:cs="Simplified Arabic"/>
          <w:b/>
          <w:bCs/>
          <w:sz w:val="24"/>
          <w:szCs w:val="24"/>
          <w:rtl/>
          <w:lang w:bidi="ar-EG"/>
        </w:rPr>
      </w:pPr>
      <w:r w:rsidRPr="00F36989">
        <w:rPr>
          <w:rFonts w:ascii="Simplified Arabic" w:eastAsia="Times New Roman" w:hAnsi="Simplified Arabic" w:cs="Simplified Arabic"/>
          <w:b/>
          <w:bCs/>
          <w:sz w:val="24"/>
          <w:szCs w:val="24"/>
          <w:rtl/>
          <w:lang w:bidi="ar-EG"/>
        </w:rPr>
        <w:t>خطة التأمين المتبعة أثناء نقل المعدات</w:t>
      </w:r>
      <w:r w:rsidR="00BA75EE" w:rsidRPr="00014C1E">
        <w:rPr>
          <w:rFonts w:ascii="Simplified Arabic" w:eastAsia="Times New Roman" w:hAnsi="Simplified Arabic" w:cs="Simplified Arabic" w:hint="cs"/>
          <w:b/>
          <w:bCs/>
          <w:sz w:val="24"/>
          <w:szCs w:val="24"/>
          <w:rtl/>
          <w:lang w:bidi="ar-EG"/>
        </w:rPr>
        <w:t xml:space="preserve">، </w:t>
      </w:r>
      <w:r w:rsidRPr="00F36989">
        <w:rPr>
          <w:rFonts w:ascii="Simplified Arabic" w:eastAsia="Times New Roman" w:hAnsi="Simplified Arabic" w:cs="Simplified Arabic"/>
          <w:b/>
          <w:bCs/>
          <w:sz w:val="24"/>
          <w:szCs w:val="24"/>
          <w:rtl/>
          <w:lang w:bidi="ar-EG"/>
        </w:rPr>
        <w:t>الرواسب</w:t>
      </w:r>
      <w:r w:rsidR="00BA75EE" w:rsidRPr="00014C1E">
        <w:rPr>
          <w:rFonts w:ascii="Simplified Arabic" w:eastAsia="Times New Roman" w:hAnsi="Simplified Arabic" w:cs="Simplified Arabic" w:hint="cs"/>
          <w:b/>
          <w:bCs/>
          <w:sz w:val="24"/>
          <w:szCs w:val="24"/>
          <w:rtl/>
          <w:lang w:bidi="ar-EG"/>
        </w:rPr>
        <w:t xml:space="preserve">، </w:t>
      </w:r>
      <w:r w:rsidRPr="00F36989">
        <w:rPr>
          <w:rFonts w:ascii="Simplified Arabic" w:eastAsia="Times New Roman" w:hAnsi="Simplified Arabic" w:cs="Simplified Arabic"/>
          <w:b/>
          <w:bCs/>
          <w:sz w:val="24"/>
          <w:szCs w:val="24"/>
          <w:rtl/>
          <w:lang w:bidi="ar-EG"/>
        </w:rPr>
        <w:t xml:space="preserve">التربة إلى منطقة التخزين. </w:t>
      </w:r>
    </w:p>
    <w:p w:rsidR="00FB488F" w:rsidRPr="00F36989" w:rsidRDefault="00FB488F" w:rsidP="00FA003F">
      <w:pPr>
        <w:pStyle w:val="ListParagraph"/>
        <w:numPr>
          <w:ilvl w:val="0"/>
          <w:numId w:val="9"/>
        </w:numPr>
        <w:tabs>
          <w:tab w:val="left" w:pos="424"/>
        </w:tabs>
        <w:bidi/>
        <w:spacing w:before="120" w:after="0" w:line="240" w:lineRule="auto"/>
        <w:ind w:left="792" w:right="-115"/>
        <w:jc w:val="both"/>
        <w:rPr>
          <w:rFonts w:ascii="Simplified Arabic" w:eastAsia="Times New Roman" w:hAnsi="Simplified Arabic" w:cs="Simplified Arabic"/>
          <w:b/>
          <w:bCs/>
          <w:sz w:val="24"/>
          <w:szCs w:val="24"/>
          <w:rtl/>
          <w:lang w:bidi="ar-EG"/>
        </w:rPr>
      </w:pPr>
      <w:r w:rsidRPr="00F36989">
        <w:rPr>
          <w:rFonts w:ascii="Simplified Arabic" w:eastAsia="Times New Roman" w:hAnsi="Simplified Arabic" w:cs="Simplified Arabic"/>
          <w:b/>
          <w:bCs/>
          <w:sz w:val="24"/>
          <w:szCs w:val="24"/>
          <w:rtl/>
          <w:lang w:bidi="ar-EG"/>
        </w:rPr>
        <w:t>الإدارات والأفراد المعنيين بمنطقة التخزين الرئيسية ومهام كل منهم.</w:t>
      </w:r>
    </w:p>
    <w:p w:rsidR="00FB488F" w:rsidRPr="00F36989" w:rsidRDefault="00FB488F" w:rsidP="00FA003F">
      <w:pPr>
        <w:pStyle w:val="ListParagraph"/>
        <w:numPr>
          <w:ilvl w:val="0"/>
          <w:numId w:val="9"/>
        </w:numPr>
        <w:tabs>
          <w:tab w:val="left" w:pos="424"/>
        </w:tabs>
        <w:bidi/>
        <w:spacing w:before="120" w:after="0" w:line="240" w:lineRule="auto"/>
        <w:ind w:left="792" w:right="-115"/>
        <w:jc w:val="both"/>
        <w:rPr>
          <w:rFonts w:ascii="Simplified Arabic" w:eastAsia="Times New Roman" w:hAnsi="Simplified Arabic" w:cs="Simplified Arabic"/>
          <w:b/>
          <w:bCs/>
          <w:sz w:val="24"/>
          <w:szCs w:val="24"/>
          <w:rtl/>
          <w:lang w:bidi="ar-EG"/>
        </w:rPr>
      </w:pPr>
      <w:r w:rsidRPr="00F36989">
        <w:rPr>
          <w:rFonts w:ascii="Simplified Arabic" w:eastAsia="Times New Roman" w:hAnsi="Simplified Arabic" w:cs="Simplified Arabic"/>
          <w:b/>
          <w:bCs/>
          <w:sz w:val="24"/>
          <w:szCs w:val="24"/>
          <w:rtl/>
          <w:lang w:bidi="ar-EG"/>
        </w:rPr>
        <w:t>وصف وطريقة تثبيت علامات التحذير الإشعاعية على منطقة التخزين الرئيسية ومنطقة المعالجة.</w:t>
      </w:r>
    </w:p>
    <w:p w:rsidR="00FB488F" w:rsidRPr="00F36989" w:rsidRDefault="00FB488F" w:rsidP="00FB488F">
      <w:pPr>
        <w:pStyle w:val="ListParagraph"/>
        <w:tabs>
          <w:tab w:val="left" w:pos="317"/>
        </w:tabs>
        <w:spacing w:after="0" w:line="240" w:lineRule="auto"/>
        <w:ind w:left="1037"/>
        <w:jc w:val="both"/>
        <w:rPr>
          <w:rFonts w:ascii="Simplified Arabic" w:hAnsi="Simplified Arabic" w:cs="Simplified Arabic"/>
          <w:b/>
          <w:bCs/>
          <w:sz w:val="24"/>
          <w:szCs w:val="24"/>
          <w:lang w:bidi="ar-EG"/>
        </w:rPr>
      </w:pPr>
    </w:p>
    <w:p w:rsidR="00FB488F" w:rsidRDefault="00FB488F" w:rsidP="00FB488F">
      <w:pPr>
        <w:tabs>
          <w:tab w:val="left" w:pos="851"/>
          <w:tab w:val="left" w:pos="1134"/>
        </w:tabs>
        <w:spacing w:after="0" w:line="240" w:lineRule="auto"/>
        <w:contextualSpacing/>
        <w:jc w:val="both"/>
        <w:rPr>
          <w:rFonts w:ascii="Simplified Arabic" w:eastAsia="Times New Roman" w:hAnsi="Simplified Arabic" w:cs="Simplified Arabic"/>
          <w:b/>
          <w:bCs/>
          <w:szCs w:val="24"/>
          <w:rtl/>
          <w:lang w:bidi="ar-EG"/>
        </w:rPr>
      </w:pPr>
    </w:p>
    <w:p w:rsidR="00EE46B9" w:rsidRDefault="00EE46B9" w:rsidP="00FB488F">
      <w:pPr>
        <w:tabs>
          <w:tab w:val="left" w:pos="851"/>
          <w:tab w:val="left" w:pos="1134"/>
        </w:tabs>
        <w:spacing w:after="0" w:line="240" w:lineRule="auto"/>
        <w:contextualSpacing/>
        <w:jc w:val="both"/>
        <w:rPr>
          <w:rFonts w:ascii="Simplified Arabic" w:eastAsia="Times New Roman" w:hAnsi="Simplified Arabic" w:cs="Simplified Arabic"/>
          <w:b/>
          <w:bCs/>
          <w:szCs w:val="24"/>
          <w:rtl/>
          <w:lang w:bidi="ar-EG"/>
        </w:rPr>
      </w:pPr>
    </w:p>
    <w:p w:rsidR="00EE46B9" w:rsidRDefault="00EE46B9" w:rsidP="00FB488F">
      <w:pPr>
        <w:tabs>
          <w:tab w:val="left" w:pos="851"/>
          <w:tab w:val="left" w:pos="1134"/>
        </w:tabs>
        <w:spacing w:after="0" w:line="240" w:lineRule="auto"/>
        <w:contextualSpacing/>
        <w:jc w:val="both"/>
        <w:rPr>
          <w:rFonts w:ascii="Simplified Arabic" w:eastAsia="Times New Roman" w:hAnsi="Simplified Arabic" w:cs="Simplified Arabic"/>
          <w:b/>
          <w:bCs/>
          <w:szCs w:val="24"/>
          <w:lang w:bidi="ar-EG"/>
        </w:rPr>
      </w:pPr>
    </w:p>
    <w:p w:rsidR="003D780E" w:rsidRDefault="003D780E" w:rsidP="00FB488F">
      <w:pPr>
        <w:tabs>
          <w:tab w:val="left" w:pos="851"/>
          <w:tab w:val="left" w:pos="1134"/>
        </w:tabs>
        <w:spacing w:after="0" w:line="240" w:lineRule="auto"/>
        <w:contextualSpacing/>
        <w:jc w:val="both"/>
        <w:rPr>
          <w:rFonts w:ascii="Simplified Arabic" w:eastAsia="Times New Roman" w:hAnsi="Simplified Arabic" w:cs="Simplified Arabic"/>
          <w:b/>
          <w:bCs/>
          <w:szCs w:val="24"/>
          <w:lang w:bidi="ar-EG"/>
        </w:rPr>
      </w:pPr>
    </w:p>
    <w:p w:rsidR="003D780E" w:rsidRDefault="003D780E" w:rsidP="00FB488F">
      <w:pPr>
        <w:tabs>
          <w:tab w:val="left" w:pos="851"/>
          <w:tab w:val="left" w:pos="1134"/>
        </w:tabs>
        <w:spacing w:after="0" w:line="240" w:lineRule="auto"/>
        <w:contextualSpacing/>
        <w:jc w:val="both"/>
        <w:rPr>
          <w:rFonts w:ascii="Simplified Arabic" w:eastAsia="Times New Roman" w:hAnsi="Simplified Arabic" w:cs="Simplified Arabic"/>
          <w:b/>
          <w:bCs/>
          <w:szCs w:val="24"/>
          <w:lang w:bidi="ar-EG"/>
        </w:rPr>
      </w:pPr>
    </w:p>
    <w:p w:rsidR="003D780E" w:rsidRDefault="003D780E" w:rsidP="00FB488F">
      <w:pPr>
        <w:tabs>
          <w:tab w:val="left" w:pos="851"/>
          <w:tab w:val="left" w:pos="1134"/>
        </w:tabs>
        <w:spacing w:after="0" w:line="240" w:lineRule="auto"/>
        <w:contextualSpacing/>
        <w:jc w:val="both"/>
        <w:rPr>
          <w:rFonts w:ascii="Simplified Arabic" w:eastAsia="Times New Roman" w:hAnsi="Simplified Arabic" w:cs="Simplified Arabic"/>
          <w:b/>
          <w:bCs/>
          <w:szCs w:val="24"/>
          <w:rtl/>
          <w:lang w:bidi="ar-EG"/>
        </w:rPr>
      </w:pPr>
    </w:p>
    <w:p w:rsidR="00EE46B9" w:rsidRDefault="00EE46B9" w:rsidP="00EE46B9">
      <w:pPr>
        <w:pStyle w:val="ListParagraph"/>
        <w:tabs>
          <w:tab w:val="num" w:pos="188"/>
        </w:tabs>
        <w:bidi/>
        <w:ind w:left="368" w:hanging="270"/>
        <w:jc w:val="center"/>
        <w:rPr>
          <w:rFonts w:ascii="Simplified Arabic" w:hAnsi="Simplified Arabic" w:cs="Simplified Arabic"/>
          <w:b/>
          <w:bCs/>
          <w:color w:val="002060"/>
          <w:sz w:val="28"/>
          <w:szCs w:val="28"/>
          <w:rtl/>
        </w:rPr>
      </w:pPr>
      <w:r>
        <w:rPr>
          <w:rFonts w:ascii="Simplified Arabic" w:hAnsi="Simplified Arabic" w:cs="Simplified Arabic" w:hint="cs"/>
          <w:b/>
          <w:bCs/>
          <w:color w:val="002060"/>
          <w:sz w:val="28"/>
          <w:szCs w:val="28"/>
          <w:rtl/>
        </w:rPr>
        <w:lastRenderedPageBreak/>
        <w:t xml:space="preserve">محتوى </w:t>
      </w:r>
      <w:r>
        <w:rPr>
          <w:rFonts w:ascii="Simplified Arabic" w:hAnsi="Simplified Arabic" w:cs="Simplified Arabic"/>
          <w:b/>
          <w:bCs/>
          <w:color w:val="002060"/>
          <w:sz w:val="28"/>
          <w:szCs w:val="28"/>
          <w:rtl/>
        </w:rPr>
        <w:t xml:space="preserve">خطة الطوارئ الإشعاعية </w:t>
      </w:r>
    </w:p>
    <w:p w:rsidR="00EE46B9" w:rsidRDefault="00EE46B9" w:rsidP="00EE46B9">
      <w:pPr>
        <w:pStyle w:val="ListParagraph"/>
        <w:numPr>
          <w:ilvl w:val="0"/>
          <w:numId w:val="10"/>
        </w:numPr>
        <w:tabs>
          <w:tab w:val="left" w:pos="278"/>
        </w:tabs>
        <w:bidi/>
        <w:spacing w:before="120" w:after="0" w:line="240" w:lineRule="auto"/>
        <w:jc w:val="both"/>
        <w:rPr>
          <w:rFonts w:ascii="Simplified Arabic" w:hAnsi="Simplified Arabic" w:cs="Simplified Arabic"/>
          <w:b/>
          <w:bCs/>
          <w:sz w:val="24"/>
          <w:szCs w:val="24"/>
          <w:lang w:bidi="ar-EG"/>
        </w:rPr>
      </w:pPr>
      <w:r>
        <w:rPr>
          <w:rFonts w:ascii="Simplified Arabic" w:hAnsi="Simplified Arabic" w:cs="Simplified Arabic" w:hint="cs"/>
          <w:b/>
          <w:bCs/>
          <w:sz w:val="24"/>
          <w:szCs w:val="24"/>
          <w:rtl/>
          <w:lang w:bidi="ar-EG"/>
        </w:rPr>
        <w:t>المقدمة.</w:t>
      </w:r>
    </w:p>
    <w:p w:rsidR="00EE46B9" w:rsidRPr="00124E35" w:rsidRDefault="00EE46B9" w:rsidP="00EE46B9">
      <w:pPr>
        <w:pStyle w:val="ListParagraph"/>
        <w:numPr>
          <w:ilvl w:val="1"/>
          <w:numId w:val="12"/>
        </w:numPr>
        <w:tabs>
          <w:tab w:val="left" w:pos="278"/>
        </w:tabs>
        <w:bidi/>
        <w:spacing w:before="120" w:after="0" w:line="240" w:lineRule="auto"/>
        <w:ind w:left="720"/>
        <w:jc w:val="both"/>
        <w:rPr>
          <w:rFonts w:ascii="Simplified Arabic" w:hAnsi="Simplified Arabic" w:cs="Simplified Arabic"/>
          <w:sz w:val="24"/>
          <w:szCs w:val="24"/>
          <w:lang w:bidi="ar-EG"/>
        </w:rPr>
      </w:pPr>
      <w:r w:rsidRPr="00124E35">
        <w:rPr>
          <w:rFonts w:ascii="Simplified Arabic" w:hAnsi="Simplified Arabic" w:cs="Simplified Arabic"/>
          <w:sz w:val="24"/>
          <w:szCs w:val="24"/>
          <w:rtl/>
          <w:lang w:bidi="ar-EG"/>
        </w:rPr>
        <w:t>الهدف</w:t>
      </w:r>
      <w:r w:rsidRPr="00124E35">
        <w:rPr>
          <w:rFonts w:ascii="Simplified Arabic" w:hAnsi="Simplified Arabic" w:cs="Simplified Arabic" w:hint="cs"/>
          <w:sz w:val="24"/>
          <w:szCs w:val="24"/>
          <w:rtl/>
          <w:lang w:bidi="ar-EG"/>
        </w:rPr>
        <w:t>.</w:t>
      </w:r>
    </w:p>
    <w:p w:rsidR="00EE46B9" w:rsidRPr="00124E35" w:rsidRDefault="00EE46B9" w:rsidP="00EE46B9">
      <w:pPr>
        <w:pStyle w:val="ListParagraph"/>
        <w:numPr>
          <w:ilvl w:val="1"/>
          <w:numId w:val="12"/>
        </w:numPr>
        <w:tabs>
          <w:tab w:val="left" w:pos="278"/>
        </w:tabs>
        <w:bidi/>
        <w:spacing w:before="120" w:after="0" w:line="240" w:lineRule="auto"/>
        <w:ind w:left="720"/>
        <w:jc w:val="both"/>
        <w:rPr>
          <w:rFonts w:ascii="Simplified Arabic" w:hAnsi="Simplified Arabic" w:cs="Simplified Arabic"/>
          <w:sz w:val="24"/>
          <w:szCs w:val="24"/>
          <w:lang w:bidi="ar-EG"/>
        </w:rPr>
      </w:pPr>
      <w:r w:rsidRPr="00124E35">
        <w:rPr>
          <w:rFonts w:ascii="Simplified Arabic" w:hAnsi="Simplified Arabic" w:cs="Simplified Arabic"/>
          <w:sz w:val="24"/>
          <w:szCs w:val="24"/>
          <w:rtl/>
          <w:lang w:bidi="ar-EG"/>
        </w:rPr>
        <w:t>النطاق</w:t>
      </w:r>
      <w:r w:rsidRPr="00124E35">
        <w:rPr>
          <w:rFonts w:ascii="Simplified Arabic" w:hAnsi="Simplified Arabic" w:cs="Simplified Arabic" w:hint="cs"/>
          <w:sz w:val="24"/>
          <w:szCs w:val="24"/>
          <w:rtl/>
          <w:lang w:bidi="ar-EG"/>
        </w:rPr>
        <w:t>.</w:t>
      </w:r>
    </w:p>
    <w:p w:rsidR="00EE46B9" w:rsidRPr="00124E35" w:rsidRDefault="00EE46B9" w:rsidP="00EE46B9">
      <w:pPr>
        <w:pStyle w:val="ListParagraph"/>
        <w:numPr>
          <w:ilvl w:val="1"/>
          <w:numId w:val="12"/>
        </w:numPr>
        <w:tabs>
          <w:tab w:val="left" w:pos="278"/>
        </w:tabs>
        <w:bidi/>
        <w:spacing w:before="120" w:after="0" w:line="240" w:lineRule="auto"/>
        <w:ind w:left="720"/>
        <w:jc w:val="both"/>
        <w:rPr>
          <w:rFonts w:ascii="Simplified Arabic" w:hAnsi="Simplified Arabic" w:cs="Simplified Arabic"/>
          <w:sz w:val="24"/>
          <w:szCs w:val="24"/>
          <w:lang w:bidi="ar-EG"/>
        </w:rPr>
      </w:pPr>
      <w:r w:rsidRPr="00124E35">
        <w:rPr>
          <w:rFonts w:ascii="Simplified Arabic" w:hAnsi="Simplified Arabic" w:cs="Simplified Arabic" w:hint="cs"/>
          <w:sz w:val="24"/>
          <w:szCs w:val="24"/>
          <w:rtl/>
          <w:lang w:bidi="ar-EG"/>
        </w:rPr>
        <w:t xml:space="preserve">وصف للمنشأة ومجال العمل </w:t>
      </w:r>
      <w:r w:rsidR="009913B8">
        <w:rPr>
          <w:rFonts w:ascii="Simplified Arabic" w:hAnsi="Simplified Arabic" w:cs="Simplified Arabic" w:hint="cs"/>
          <w:sz w:val="24"/>
          <w:szCs w:val="24"/>
          <w:rtl/>
          <w:lang w:bidi="ar-EG"/>
        </w:rPr>
        <w:t>وطبيعة النشاط.</w:t>
      </w:r>
    </w:p>
    <w:p w:rsidR="00EE46B9" w:rsidRDefault="00EE46B9" w:rsidP="00EE46B9">
      <w:pPr>
        <w:pStyle w:val="ListParagraph"/>
        <w:numPr>
          <w:ilvl w:val="1"/>
          <w:numId w:val="12"/>
        </w:numPr>
        <w:tabs>
          <w:tab w:val="left" w:pos="278"/>
        </w:tabs>
        <w:bidi/>
        <w:spacing w:before="120" w:after="0" w:line="240" w:lineRule="auto"/>
        <w:ind w:left="720"/>
        <w:jc w:val="both"/>
        <w:rPr>
          <w:rFonts w:ascii="Simplified Arabic" w:hAnsi="Simplified Arabic" w:cs="Simplified Arabic"/>
          <w:b/>
          <w:bCs/>
          <w:sz w:val="24"/>
          <w:szCs w:val="24"/>
          <w:lang w:bidi="ar-EG"/>
        </w:rPr>
      </w:pPr>
      <w:r w:rsidRPr="00124E35">
        <w:rPr>
          <w:rFonts w:ascii="Simplified Arabic" w:hAnsi="Simplified Arabic" w:cs="Simplified Arabic" w:hint="cs"/>
          <w:sz w:val="24"/>
          <w:szCs w:val="24"/>
          <w:rtl/>
          <w:lang w:bidi="ar-EG"/>
        </w:rPr>
        <w:t>الأسس القانونية.</w:t>
      </w:r>
    </w:p>
    <w:p w:rsidR="00EE46B9" w:rsidRDefault="00EE46B9" w:rsidP="00EE46B9">
      <w:pPr>
        <w:pStyle w:val="ListParagraph"/>
        <w:numPr>
          <w:ilvl w:val="0"/>
          <w:numId w:val="10"/>
        </w:numPr>
        <w:tabs>
          <w:tab w:val="left" w:pos="278"/>
        </w:tabs>
        <w:bidi/>
        <w:spacing w:before="120" w:after="0" w:line="240" w:lineRule="auto"/>
        <w:jc w:val="both"/>
        <w:rPr>
          <w:rFonts w:ascii="Simplified Arabic" w:hAnsi="Simplified Arabic" w:cs="Simplified Arabic"/>
          <w:b/>
          <w:bCs/>
          <w:sz w:val="24"/>
          <w:szCs w:val="24"/>
          <w:lang w:bidi="ar-EG"/>
        </w:rPr>
      </w:pPr>
      <w:r>
        <w:rPr>
          <w:rFonts w:ascii="Simplified Arabic" w:hAnsi="Simplified Arabic" w:cs="Simplified Arabic" w:hint="cs"/>
          <w:b/>
          <w:bCs/>
          <w:sz w:val="24"/>
          <w:szCs w:val="24"/>
          <w:rtl/>
          <w:lang w:bidi="ar-EG"/>
        </w:rPr>
        <w:t>متطلبات الاستعداد والمجابهة لحالات الطوارئ.</w:t>
      </w:r>
    </w:p>
    <w:p w:rsidR="00EE46B9" w:rsidRDefault="00EE46B9" w:rsidP="00EE46B9">
      <w:pPr>
        <w:pStyle w:val="ListParagraph"/>
        <w:numPr>
          <w:ilvl w:val="1"/>
          <w:numId w:val="14"/>
        </w:numPr>
        <w:tabs>
          <w:tab w:val="left" w:pos="278"/>
        </w:tabs>
        <w:bidi/>
        <w:spacing w:before="120" w:after="0" w:line="240" w:lineRule="auto"/>
        <w:rPr>
          <w:rFonts w:ascii="Simplified Arabic" w:hAnsi="Simplified Arabic" w:cs="Simplified Arabic"/>
          <w:sz w:val="24"/>
          <w:szCs w:val="24"/>
          <w:lang w:bidi="ar-EG"/>
        </w:rPr>
      </w:pPr>
      <w:r w:rsidRPr="00124E35">
        <w:rPr>
          <w:rFonts w:ascii="Simplified Arabic" w:hAnsi="Simplified Arabic" w:cs="Simplified Arabic" w:hint="cs"/>
          <w:sz w:val="24"/>
          <w:szCs w:val="24"/>
          <w:rtl/>
          <w:lang w:bidi="ar-EG"/>
        </w:rPr>
        <w:t>تقييم المخاطر</w:t>
      </w:r>
    </w:p>
    <w:p w:rsidR="00EE46B9" w:rsidRPr="009925D5" w:rsidRDefault="00EE46B9" w:rsidP="00EE46B9">
      <w:pPr>
        <w:pStyle w:val="ListParagraph"/>
        <w:numPr>
          <w:ilvl w:val="1"/>
          <w:numId w:val="14"/>
        </w:numPr>
        <w:tabs>
          <w:tab w:val="left" w:pos="278"/>
        </w:tabs>
        <w:bidi/>
        <w:spacing w:before="120" w:after="0" w:line="240" w:lineRule="auto"/>
        <w:rPr>
          <w:rFonts w:ascii="Simplified Arabic" w:hAnsi="Simplified Arabic" w:cs="Simplified Arabic"/>
          <w:sz w:val="24"/>
          <w:szCs w:val="24"/>
          <w:rtl/>
          <w:lang w:bidi="ar-EG"/>
        </w:rPr>
      </w:pPr>
      <w:r w:rsidRPr="009925D5">
        <w:rPr>
          <w:rFonts w:ascii="Simplified Arabic" w:hAnsi="Simplified Arabic" w:cs="Simplified Arabic" w:hint="cs"/>
          <w:sz w:val="24"/>
          <w:szCs w:val="24"/>
          <w:rtl/>
          <w:lang w:bidi="ar-EG"/>
        </w:rPr>
        <w:t>الأدوار والمسئوليات</w:t>
      </w:r>
    </w:p>
    <w:p w:rsidR="00EE46B9" w:rsidRPr="00124E35" w:rsidRDefault="00EE46B9" w:rsidP="00EE46B9">
      <w:pPr>
        <w:pStyle w:val="ListParagraph"/>
        <w:numPr>
          <w:ilvl w:val="1"/>
          <w:numId w:val="14"/>
        </w:numPr>
        <w:tabs>
          <w:tab w:val="left" w:pos="278"/>
        </w:tabs>
        <w:bidi/>
        <w:spacing w:before="120" w:after="0" w:line="240" w:lineRule="auto"/>
        <w:jc w:val="both"/>
        <w:rPr>
          <w:rFonts w:ascii="Simplified Arabic" w:hAnsi="Simplified Arabic" w:cs="Simplified Arabic"/>
          <w:sz w:val="24"/>
          <w:szCs w:val="24"/>
          <w:rtl/>
          <w:lang w:bidi="ar-EG"/>
        </w:rPr>
      </w:pPr>
      <w:r w:rsidRPr="00124E35">
        <w:rPr>
          <w:rFonts w:ascii="Simplified Arabic" w:hAnsi="Simplified Arabic" w:cs="Simplified Arabic" w:hint="cs"/>
          <w:sz w:val="24"/>
          <w:szCs w:val="24"/>
          <w:rtl/>
          <w:lang w:bidi="ar-EG"/>
        </w:rPr>
        <w:t>الإبلاغ وتفعيل الاستجابة</w:t>
      </w:r>
    </w:p>
    <w:p w:rsidR="00EE46B9" w:rsidRDefault="00EE46B9" w:rsidP="00EE46B9">
      <w:pPr>
        <w:pStyle w:val="ListParagraph"/>
        <w:numPr>
          <w:ilvl w:val="1"/>
          <w:numId w:val="14"/>
        </w:numPr>
        <w:tabs>
          <w:tab w:val="left" w:pos="278"/>
        </w:tabs>
        <w:bidi/>
        <w:spacing w:before="120" w:after="0" w:line="240" w:lineRule="auto"/>
        <w:jc w:val="both"/>
        <w:rPr>
          <w:rFonts w:ascii="Simplified Arabic" w:hAnsi="Simplified Arabic" w:cs="Simplified Arabic"/>
          <w:sz w:val="24"/>
          <w:szCs w:val="24"/>
          <w:lang w:bidi="ar-EG"/>
        </w:rPr>
      </w:pPr>
      <w:r w:rsidRPr="00124E35">
        <w:rPr>
          <w:rFonts w:ascii="Simplified Arabic" w:hAnsi="Simplified Arabic" w:cs="Simplified Arabic" w:hint="cs"/>
          <w:sz w:val="24"/>
          <w:szCs w:val="24"/>
          <w:rtl/>
          <w:lang w:bidi="ar-EG"/>
        </w:rPr>
        <w:t>إجراءات المجابهة وحماية عمال الطوارئ</w:t>
      </w:r>
    </w:p>
    <w:p w:rsidR="009913B8" w:rsidRPr="009913B8" w:rsidRDefault="009913B8" w:rsidP="009913B8">
      <w:pPr>
        <w:pStyle w:val="ListParagraph"/>
        <w:numPr>
          <w:ilvl w:val="1"/>
          <w:numId w:val="14"/>
        </w:numPr>
        <w:bidi/>
        <w:rPr>
          <w:rFonts w:ascii="Simplified Arabic" w:hAnsi="Simplified Arabic" w:cs="Simplified Arabic"/>
          <w:sz w:val="24"/>
          <w:szCs w:val="24"/>
          <w:rtl/>
          <w:lang w:bidi="ar-EG"/>
        </w:rPr>
      </w:pPr>
      <w:r w:rsidRPr="009913B8">
        <w:rPr>
          <w:rFonts w:ascii="Simplified Arabic" w:hAnsi="Simplified Arabic" w:cs="Simplified Arabic"/>
          <w:sz w:val="24"/>
          <w:szCs w:val="24"/>
          <w:rtl/>
          <w:lang w:bidi="ar-EG"/>
        </w:rPr>
        <w:t xml:space="preserve">أنواع الحوادث/ الأحداث المتوقع حدوثها والظروف المؤدية إليها </w:t>
      </w:r>
      <w:r>
        <w:rPr>
          <w:rFonts w:ascii="Simplified Arabic" w:hAnsi="Simplified Arabic" w:cs="Simplified Arabic" w:hint="cs"/>
          <w:sz w:val="24"/>
          <w:szCs w:val="24"/>
          <w:rtl/>
          <w:lang w:bidi="ar-EG"/>
        </w:rPr>
        <w:t xml:space="preserve">على </w:t>
      </w:r>
      <w:r w:rsidRPr="009913B8">
        <w:rPr>
          <w:rFonts w:ascii="Simplified Arabic" w:hAnsi="Simplified Arabic" w:cs="Simplified Arabic"/>
          <w:sz w:val="24"/>
          <w:szCs w:val="24"/>
          <w:rtl/>
          <w:lang w:bidi="ar-EG"/>
        </w:rPr>
        <w:t>سبيل المثال:</w:t>
      </w:r>
    </w:p>
    <w:p w:rsidR="009913B8" w:rsidRPr="009913B8" w:rsidRDefault="009913B8" w:rsidP="009913B8">
      <w:pPr>
        <w:pStyle w:val="ListParagraph"/>
        <w:numPr>
          <w:ilvl w:val="1"/>
          <w:numId w:val="19"/>
        </w:numPr>
        <w:tabs>
          <w:tab w:val="left" w:pos="278"/>
        </w:tabs>
        <w:bidi/>
        <w:spacing w:before="120" w:after="0" w:line="240" w:lineRule="auto"/>
        <w:ind w:left="1474" w:hanging="394"/>
        <w:rPr>
          <w:rFonts w:ascii="Simplified Arabic" w:hAnsi="Simplified Arabic" w:cs="Simplified Arabic"/>
          <w:sz w:val="24"/>
          <w:szCs w:val="24"/>
          <w:rtl/>
          <w:lang w:bidi="ar-EG"/>
        </w:rPr>
      </w:pPr>
      <w:r w:rsidRPr="009913B8">
        <w:rPr>
          <w:rFonts w:ascii="Simplified Arabic" w:hAnsi="Simplified Arabic" w:cs="Simplified Arabic"/>
          <w:sz w:val="24"/>
          <w:szCs w:val="24"/>
          <w:rtl/>
          <w:lang w:bidi="ar-EG"/>
        </w:rPr>
        <w:t>تسرب أو تلوث إشعاعي أثناء إجراء أعمال صيانة للمعدات الملوثة بالمواد المشعة الطبيعية</w:t>
      </w:r>
      <w:r w:rsidRPr="009913B8">
        <w:rPr>
          <w:rFonts w:ascii="Simplified Arabic" w:hAnsi="Simplified Arabic" w:cs="Simplified Arabic"/>
          <w:sz w:val="24"/>
          <w:szCs w:val="24"/>
          <w:lang w:bidi="ar-EG"/>
        </w:rPr>
        <w:t>.</w:t>
      </w:r>
    </w:p>
    <w:p w:rsidR="009913B8" w:rsidRPr="009913B8" w:rsidRDefault="009913B8" w:rsidP="009913B8">
      <w:pPr>
        <w:pStyle w:val="ListParagraph"/>
        <w:numPr>
          <w:ilvl w:val="1"/>
          <w:numId w:val="19"/>
        </w:numPr>
        <w:tabs>
          <w:tab w:val="left" w:pos="278"/>
        </w:tabs>
        <w:bidi/>
        <w:spacing w:before="120" w:after="0" w:line="240" w:lineRule="auto"/>
        <w:ind w:left="1474" w:hanging="394"/>
        <w:rPr>
          <w:rFonts w:ascii="Simplified Arabic" w:hAnsi="Simplified Arabic" w:cs="Simplified Arabic"/>
          <w:sz w:val="24"/>
          <w:szCs w:val="24"/>
          <w:rtl/>
          <w:lang w:bidi="ar-EG"/>
        </w:rPr>
      </w:pPr>
      <w:r w:rsidRPr="009913B8">
        <w:rPr>
          <w:rFonts w:ascii="Simplified Arabic" w:hAnsi="Simplified Arabic" w:cs="Simplified Arabic"/>
          <w:sz w:val="24"/>
          <w:szCs w:val="24"/>
          <w:rtl/>
          <w:lang w:bidi="ar-EG"/>
        </w:rPr>
        <w:t>تسرب أو تلوث إشعاعي أثناء نقل المعدات – الرواسب - الرمال إلى منطقة التخزين</w:t>
      </w:r>
      <w:r w:rsidRPr="009913B8">
        <w:rPr>
          <w:rFonts w:ascii="Simplified Arabic" w:hAnsi="Simplified Arabic" w:cs="Simplified Arabic"/>
          <w:sz w:val="24"/>
          <w:szCs w:val="24"/>
          <w:lang w:bidi="ar-EG"/>
        </w:rPr>
        <w:t>.</w:t>
      </w:r>
    </w:p>
    <w:p w:rsidR="009913B8" w:rsidRPr="009913B8" w:rsidRDefault="009913B8" w:rsidP="009913B8">
      <w:pPr>
        <w:pStyle w:val="ListParagraph"/>
        <w:numPr>
          <w:ilvl w:val="1"/>
          <w:numId w:val="19"/>
        </w:numPr>
        <w:tabs>
          <w:tab w:val="left" w:pos="278"/>
        </w:tabs>
        <w:bidi/>
        <w:spacing w:before="120" w:after="0" w:line="240" w:lineRule="auto"/>
        <w:ind w:left="1474" w:hanging="394"/>
        <w:rPr>
          <w:rFonts w:ascii="Simplified Arabic" w:hAnsi="Simplified Arabic" w:cs="Simplified Arabic"/>
          <w:sz w:val="24"/>
          <w:szCs w:val="24"/>
          <w:rtl/>
          <w:lang w:bidi="ar-EG"/>
        </w:rPr>
      </w:pPr>
      <w:r w:rsidRPr="009913B8">
        <w:rPr>
          <w:rFonts w:ascii="Simplified Arabic" w:hAnsi="Simplified Arabic" w:cs="Simplified Arabic"/>
          <w:sz w:val="24"/>
          <w:szCs w:val="24"/>
          <w:rtl/>
          <w:lang w:bidi="ar-EG"/>
        </w:rPr>
        <w:t>ظهور عيوب في الحاويات المخصصة لنقل الرواسب والرمال إلى منطقة التخزين الرئيسية</w:t>
      </w:r>
      <w:r w:rsidRPr="009913B8">
        <w:rPr>
          <w:rFonts w:ascii="Simplified Arabic" w:hAnsi="Simplified Arabic" w:cs="Simplified Arabic"/>
          <w:sz w:val="24"/>
          <w:szCs w:val="24"/>
          <w:lang w:bidi="ar-EG"/>
        </w:rPr>
        <w:t>.</w:t>
      </w:r>
    </w:p>
    <w:p w:rsidR="009913B8" w:rsidRPr="009913B8" w:rsidRDefault="009913B8" w:rsidP="009913B8">
      <w:pPr>
        <w:pStyle w:val="ListParagraph"/>
        <w:numPr>
          <w:ilvl w:val="1"/>
          <w:numId w:val="19"/>
        </w:numPr>
        <w:tabs>
          <w:tab w:val="left" w:pos="278"/>
        </w:tabs>
        <w:bidi/>
        <w:spacing w:before="120" w:after="0" w:line="240" w:lineRule="auto"/>
        <w:ind w:left="1474" w:hanging="394"/>
        <w:rPr>
          <w:rFonts w:ascii="Simplified Arabic" w:hAnsi="Simplified Arabic" w:cs="Simplified Arabic"/>
          <w:sz w:val="24"/>
          <w:szCs w:val="24"/>
          <w:rtl/>
          <w:lang w:bidi="ar-EG"/>
        </w:rPr>
      </w:pPr>
      <w:r w:rsidRPr="009913B8">
        <w:rPr>
          <w:rFonts w:ascii="Simplified Arabic" w:hAnsi="Simplified Arabic" w:cs="Simplified Arabic"/>
          <w:sz w:val="24"/>
          <w:szCs w:val="24"/>
          <w:rtl/>
          <w:lang w:bidi="ar-EG"/>
        </w:rPr>
        <w:t>ظهور عيوب في أماكن تخزين الرواسب والرمال أدى إلى تسرب بمنطقة التخزين</w:t>
      </w:r>
      <w:r w:rsidRPr="009913B8">
        <w:rPr>
          <w:rFonts w:ascii="Simplified Arabic" w:hAnsi="Simplified Arabic" w:cs="Simplified Arabic"/>
          <w:sz w:val="24"/>
          <w:szCs w:val="24"/>
          <w:lang w:bidi="ar-EG"/>
        </w:rPr>
        <w:t>.</w:t>
      </w:r>
    </w:p>
    <w:p w:rsidR="009913B8" w:rsidRPr="009913B8" w:rsidRDefault="009913B8" w:rsidP="009913B8">
      <w:pPr>
        <w:pStyle w:val="ListParagraph"/>
        <w:numPr>
          <w:ilvl w:val="1"/>
          <w:numId w:val="19"/>
        </w:numPr>
        <w:tabs>
          <w:tab w:val="left" w:pos="278"/>
        </w:tabs>
        <w:bidi/>
        <w:spacing w:before="120" w:after="0" w:line="240" w:lineRule="auto"/>
        <w:ind w:left="1474" w:hanging="394"/>
        <w:rPr>
          <w:rFonts w:ascii="Simplified Arabic" w:hAnsi="Simplified Arabic" w:cs="Simplified Arabic"/>
          <w:sz w:val="24"/>
          <w:szCs w:val="24"/>
          <w:rtl/>
          <w:lang w:bidi="ar-EG"/>
        </w:rPr>
      </w:pPr>
      <w:r w:rsidRPr="009913B8">
        <w:rPr>
          <w:rFonts w:ascii="Simplified Arabic" w:hAnsi="Simplified Arabic" w:cs="Simplified Arabic"/>
          <w:sz w:val="24"/>
          <w:szCs w:val="24"/>
          <w:rtl/>
          <w:lang w:bidi="ar-EG"/>
        </w:rPr>
        <w:t>هبوط أرضى نتيجة كوارث طبيعية بمنطقة التخزين</w:t>
      </w:r>
      <w:r w:rsidRPr="009913B8">
        <w:rPr>
          <w:rFonts w:ascii="Simplified Arabic" w:hAnsi="Simplified Arabic" w:cs="Simplified Arabic"/>
          <w:sz w:val="24"/>
          <w:szCs w:val="24"/>
          <w:lang w:bidi="ar-EG"/>
        </w:rPr>
        <w:t>.</w:t>
      </w:r>
    </w:p>
    <w:p w:rsidR="009913B8" w:rsidRPr="009913B8" w:rsidRDefault="009913B8" w:rsidP="009913B8">
      <w:pPr>
        <w:pStyle w:val="ListParagraph"/>
        <w:numPr>
          <w:ilvl w:val="1"/>
          <w:numId w:val="19"/>
        </w:numPr>
        <w:tabs>
          <w:tab w:val="left" w:pos="278"/>
        </w:tabs>
        <w:bidi/>
        <w:spacing w:before="120" w:after="0" w:line="240" w:lineRule="auto"/>
        <w:ind w:left="1474" w:hanging="394"/>
        <w:rPr>
          <w:rFonts w:ascii="Simplified Arabic" w:hAnsi="Simplified Arabic" w:cs="Simplified Arabic"/>
          <w:sz w:val="24"/>
          <w:szCs w:val="24"/>
          <w:rtl/>
          <w:lang w:bidi="ar-EG"/>
        </w:rPr>
      </w:pPr>
      <w:r w:rsidRPr="009913B8">
        <w:rPr>
          <w:rFonts w:ascii="Simplified Arabic" w:hAnsi="Simplified Arabic" w:cs="Simplified Arabic"/>
          <w:sz w:val="24"/>
          <w:szCs w:val="24"/>
          <w:rtl/>
          <w:lang w:bidi="ar-EG"/>
        </w:rPr>
        <w:t>سيول أو أمطار غزيرة أدت إلى زيادة منسوب المياه بمنطقة التخزين</w:t>
      </w:r>
      <w:r w:rsidRPr="009913B8">
        <w:rPr>
          <w:rFonts w:ascii="Simplified Arabic" w:hAnsi="Simplified Arabic" w:cs="Simplified Arabic"/>
          <w:sz w:val="24"/>
          <w:szCs w:val="24"/>
          <w:lang w:bidi="ar-EG"/>
        </w:rPr>
        <w:t>.</w:t>
      </w:r>
    </w:p>
    <w:p w:rsidR="009913B8" w:rsidRPr="009913B8" w:rsidRDefault="009913B8" w:rsidP="009913B8">
      <w:pPr>
        <w:pStyle w:val="ListParagraph"/>
        <w:numPr>
          <w:ilvl w:val="1"/>
          <w:numId w:val="19"/>
        </w:numPr>
        <w:tabs>
          <w:tab w:val="left" w:pos="278"/>
        </w:tabs>
        <w:bidi/>
        <w:spacing w:before="120" w:after="0" w:line="240" w:lineRule="auto"/>
        <w:ind w:left="1474" w:hanging="394"/>
        <w:jc w:val="both"/>
        <w:rPr>
          <w:rFonts w:ascii="Simplified Arabic" w:hAnsi="Simplified Arabic" w:cs="Simplified Arabic"/>
          <w:sz w:val="24"/>
          <w:szCs w:val="24"/>
          <w:rtl/>
          <w:lang w:bidi="ar-EG"/>
        </w:rPr>
      </w:pPr>
      <w:r w:rsidRPr="009913B8">
        <w:rPr>
          <w:rFonts w:ascii="Simplified Arabic" w:hAnsi="Simplified Arabic" w:cs="Simplified Arabic"/>
          <w:sz w:val="24"/>
          <w:szCs w:val="24"/>
          <w:rtl/>
          <w:lang w:bidi="ar-EG"/>
        </w:rPr>
        <w:t>أي بنود أخرى حسب طبيعة المنطقة والنشاط.</w:t>
      </w:r>
    </w:p>
    <w:p w:rsidR="00EE46B9" w:rsidRPr="00124E35" w:rsidRDefault="00EE46B9" w:rsidP="00EE46B9">
      <w:pPr>
        <w:pStyle w:val="ListParagraph"/>
        <w:numPr>
          <w:ilvl w:val="1"/>
          <w:numId w:val="14"/>
        </w:numPr>
        <w:tabs>
          <w:tab w:val="left" w:pos="278"/>
        </w:tabs>
        <w:bidi/>
        <w:spacing w:before="120" w:after="0" w:line="240" w:lineRule="auto"/>
        <w:jc w:val="both"/>
        <w:rPr>
          <w:rFonts w:ascii="Simplified Arabic" w:hAnsi="Simplified Arabic" w:cs="Simplified Arabic"/>
          <w:sz w:val="24"/>
          <w:szCs w:val="24"/>
          <w:rtl/>
          <w:lang w:bidi="ar-EG"/>
        </w:rPr>
      </w:pPr>
      <w:r w:rsidRPr="00124E35">
        <w:rPr>
          <w:rFonts w:ascii="Simplified Arabic" w:hAnsi="Simplified Arabic" w:cs="Simplified Arabic" w:hint="cs"/>
          <w:sz w:val="24"/>
          <w:szCs w:val="24"/>
          <w:rtl/>
          <w:lang w:bidi="ar-EG"/>
        </w:rPr>
        <w:t>معدات الوقاية</w:t>
      </w:r>
    </w:p>
    <w:p w:rsidR="00EE46B9" w:rsidRPr="00124E35" w:rsidRDefault="00EE46B9" w:rsidP="00EE46B9">
      <w:pPr>
        <w:pStyle w:val="ListParagraph"/>
        <w:numPr>
          <w:ilvl w:val="1"/>
          <w:numId w:val="14"/>
        </w:numPr>
        <w:tabs>
          <w:tab w:val="left" w:pos="278"/>
        </w:tabs>
        <w:bidi/>
        <w:spacing w:before="120" w:after="0" w:line="240" w:lineRule="auto"/>
        <w:jc w:val="both"/>
        <w:rPr>
          <w:rFonts w:ascii="Simplified Arabic" w:hAnsi="Simplified Arabic" w:cs="Simplified Arabic"/>
          <w:sz w:val="24"/>
          <w:szCs w:val="24"/>
          <w:rtl/>
          <w:lang w:bidi="ar-EG"/>
        </w:rPr>
      </w:pPr>
      <w:r w:rsidRPr="00124E35">
        <w:rPr>
          <w:rFonts w:ascii="Simplified Arabic" w:hAnsi="Simplified Arabic" w:cs="Simplified Arabic" w:hint="cs"/>
          <w:sz w:val="24"/>
          <w:szCs w:val="24"/>
          <w:rtl/>
          <w:lang w:bidi="ar-EG"/>
        </w:rPr>
        <w:t>التدريب</w:t>
      </w:r>
    </w:p>
    <w:p w:rsidR="00EE46B9" w:rsidRPr="00124E35" w:rsidRDefault="00EE46B9" w:rsidP="00EE46B9">
      <w:pPr>
        <w:pStyle w:val="ListParagraph"/>
        <w:numPr>
          <w:ilvl w:val="1"/>
          <w:numId w:val="14"/>
        </w:numPr>
        <w:tabs>
          <w:tab w:val="left" w:pos="278"/>
        </w:tabs>
        <w:bidi/>
        <w:spacing w:before="120" w:after="0" w:line="240" w:lineRule="auto"/>
        <w:jc w:val="both"/>
        <w:rPr>
          <w:rFonts w:ascii="Simplified Arabic" w:hAnsi="Simplified Arabic" w:cs="Simplified Arabic"/>
          <w:sz w:val="24"/>
          <w:szCs w:val="24"/>
          <w:rtl/>
          <w:lang w:bidi="ar-EG"/>
        </w:rPr>
      </w:pPr>
      <w:r w:rsidRPr="00124E35">
        <w:rPr>
          <w:rFonts w:ascii="Simplified Arabic" w:hAnsi="Simplified Arabic" w:cs="Simplified Arabic" w:hint="cs"/>
          <w:sz w:val="24"/>
          <w:szCs w:val="24"/>
          <w:rtl/>
          <w:lang w:bidi="ar-EG"/>
        </w:rPr>
        <w:t>التمارين والسناريوهات</w:t>
      </w:r>
      <w:r w:rsidRPr="008A597D">
        <w:rPr>
          <w:rtl/>
        </w:rPr>
        <w:t xml:space="preserve"> </w:t>
      </w:r>
      <w:r w:rsidRPr="008A597D">
        <w:rPr>
          <w:rFonts w:ascii="Simplified Arabic" w:hAnsi="Simplified Arabic" w:cs="Simplified Arabic"/>
          <w:sz w:val="24"/>
          <w:szCs w:val="24"/>
          <w:rtl/>
          <w:lang w:bidi="ar-EG"/>
        </w:rPr>
        <w:t>للمتابعة</w:t>
      </w:r>
    </w:p>
    <w:p w:rsidR="00EE46B9" w:rsidRPr="00124E35" w:rsidRDefault="00EE46B9" w:rsidP="00EE46B9">
      <w:pPr>
        <w:pStyle w:val="ListParagraph"/>
        <w:numPr>
          <w:ilvl w:val="1"/>
          <w:numId w:val="14"/>
        </w:numPr>
        <w:tabs>
          <w:tab w:val="left" w:pos="278"/>
        </w:tabs>
        <w:bidi/>
        <w:spacing w:before="120" w:after="0" w:line="240" w:lineRule="auto"/>
        <w:jc w:val="both"/>
        <w:rPr>
          <w:rFonts w:ascii="Simplified Arabic" w:hAnsi="Simplified Arabic" w:cs="Simplified Arabic"/>
          <w:sz w:val="24"/>
          <w:szCs w:val="24"/>
          <w:rtl/>
          <w:lang w:bidi="ar-EG"/>
        </w:rPr>
      </w:pPr>
      <w:r w:rsidRPr="00124E35">
        <w:rPr>
          <w:rFonts w:ascii="Simplified Arabic" w:hAnsi="Simplified Arabic" w:cs="Simplified Arabic" w:hint="cs"/>
          <w:sz w:val="24"/>
          <w:szCs w:val="24"/>
          <w:rtl/>
          <w:lang w:bidi="ar-EG"/>
        </w:rPr>
        <w:t>السجلات والتقارير</w:t>
      </w:r>
    </w:p>
    <w:p w:rsidR="00EE46B9" w:rsidRPr="00201951" w:rsidRDefault="00EE46B9" w:rsidP="00EE46B9">
      <w:pPr>
        <w:pStyle w:val="ListParagraph"/>
        <w:numPr>
          <w:ilvl w:val="1"/>
          <w:numId w:val="14"/>
        </w:numPr>
        <w:tabs>
          <w:tab w:val="left" w:pos="278"/>
        </w:tabs>
        <w:bidi/>
        <w:spacing w:before="120" w:after="0" w:line="240" w:lineRule="auto"/>
        <w:jc w:val="both"/>
        <w:rPr>
          <w:rFonts w:ascii="Simplified Arabic" w:hAnsi="Simplified Arabic" w:cs="Simplified Arabic"/>
          <w:b/>
          <w:bCs/>
          <w:sz w:val="24"/>
          <w:szCs w:val="24"/>
          <w:lang w:bidi="ar-EG"/>
        </w:rPr>
      </w:pPr>
      <w:r w:rsidRPr="00124E35">
        <w:rPr>
          <w:rFonts w:ascii="Simplified Arabic" w:hAnsi="Simplified Arabic" w:cs="Simplified Arabic" w:hint="cs"/>
          <w:sz w:val="24"/>
          <w:szCs w:val="24"/>
          <w:rtl/>
          <w:lang w:bidi="ar-EG"/>
        </w:rPr>
        <w:t>المراجعة الدورية للخطة</w:t>
      </w:r>
    </w:p>
    <w:p w:rsidR="00EE46B9" w:rsidRPr="00201951" w:rsidRDefault="00EE46B9" w:rsidP="00EE46B9">
      <w:pPr>
        <w:pStyle w:val="ListParagraph"/>
        <w:numPr>
          <w:ilvl w:val="1"/>
          <w:numId w:val="14"/>
        </w:numPr>
        <w:tabs>
          <w:tab w:val="left" w:pos="278"/>
          <w:tab w:val="right" w:pos="720"/>
          <w:tab w:val="right" w:pos="990"/>
        </w:tabs>
        <w:bidi/>
        <w:spacing w:before="120" w:after="0" w:line="240" w:lineRule="auto"/>
        <w:ind w:left="360" w:firstLine="0"/>
        <w:jc w:val="both"/>
        <w:rPr>
          <w:rFonts w:ascii="Simplified Arabic" w:hAnsi="Simplified Arabic" w:cs="Simplified Arabic"/>
          <w:sz w:val="24"/>
          <w:szCs w:val="24"/>
          <w:lang w:bidi="ar-EG"/>
        </w:rPr>
      </w:pPr>
      <w:r w:rsidRPr="00201951">
        <w:rPr>
          <w:rFonts w:ascii="Simplified Arabic" w:hAnsi="Simplified Arabic" w:cs="Simplified Arabic" w:hint="cs"/>
          <w:sz w:val="24"/>
          <w:szCs w:val="24"/>
          <w:rtl/>
          <w:lang w:bidi="ar-EG"/>
        </w:rPr>
        <w:t>المرفقات</w:t>
      </w:r>
    </w:p>
    <w:p w:rsidR="00EE46B9" w:rsidRPr="00F941AD" w:rsidRDefault="00EE46B9" w:rsidP="00EE46B9">
      <w:pPr>
        <w:pStyle w:val="ListParagraph"/>
        <w:numPr>
          <w:ilvl w:val="2"/>
          <w:numId w:val="16"/>
        </w:numPr>
        <w:tabs>
          <w:tab w:val="left" w:pos="278"/>
          <w:tab w:val="right" w:pos="1620"/>
        </w:tabs>
        <w:bidi/>
        <w:spacing w:after="0" w:line="240" w:lineRule="auto"/>
        <w:jc w:val="both"/>
        <w:rPr>
          <w:rFonts w:ascii="Simplified Arabic" w:hAnsi="Simplified Arabic" w:cs="Simplified Arabic"/>
          <w:sz w:val="24"/>
          <w:szCs w:val="24"/>
          <w:u w:val="single"/>
          <w:lang w:bidi="ar-EG"/>
        </w:rPr>
      </w:pPr>
      <w:r w:rsidRPr="00F941AD">
        <w:rPr>
          <w:rFonts w:ascii="Simplified Arabic" w:hAnsi="Simplified Arabic" w:cs="Simplified Arabic" w:hint="cs"/>
          <w:sz w:val="24"/>
          <w:szCs w:val="24"/>
          <w:u w:val="single"/>
          <w:rtl/>
          <w:lang w:bidi="ar-EG"/>
        </w:rPr>
        <w:t>البيانات الخاصة بالجهة</w:t>
      </w:r>
      <w:r w:rsidRPr="00D97558">
        <w:rPr>
          <w:rFonts w:ascii="Simplified Arabic" w:hAnsi="Simplified Arabic" w:cs="Simplified Arabic" w:hint="cs"/>
          <w:sz w:val="24"/>
          <w:szCs w:val="24"/>
          <w:rtl/>
          <w:lang w:bidi="ar-EG"/>
        </w:rPr>
        <w:t xml:space="preserve"> وتشمل</w:t>
      </w:r>
      <w:r w:rsidRPr="00D97558">
        <w:rPr>
          <w:rFonts w:ascii="Simplified Arabic" w:hAnsi="Simplified Arabic" w:cs="Simplified Arabic"/>
          <w:sz w:val="24"/>
          <w:szCs w:val="24"/>
          <w:lang w:bidi="ar-EG"/>
        </w:rPr>
        <w:t>..</w:t>
      </w:r>
    </w:p>
    <w:p w:rsidR="00EE46B9" w:rsidRPr="00454A6D" w:rsidRDefault="00EE46B9" w:rsidP="00EE46B9">
      <w:pPr>
        <w:pStyle w:val="ListParagraph"/>
        <w:numPr>
          <w:ilvl w:val="2"/>
          <w:numId w:val="13"/>
        </w:numPr>
        <w:tabs>
          <w:tab w:val="left" w:pos="278"/>
        </w:tabs>
        <w:bidi/>
        <w:spacing w:after="0" w:line="240" w:lineRule="auto"/>
        <w:ind w:left="1890" w:hanging="360"/>
        <w:jc w:val="both"/>
        <w:rPr>
          <w:rFonts w:ascii="Simplified Arabic" w:hAnsi="Simplified Arabic" w:cs="Simplified Arabic"/>
          <w:sz w:val="24"/>
          <w:szCs w:val="24"/>
          <w:lang w:bidi="ar-EG"/>
        </w:rPr>
      </w:pPr>
      <w:r w:rsidRPr="00454A6D">
        <w:rPr>
          <w:rFonts w:ascii="Simplified Arabic" w:hAnsi="Simplified Arabic" w:cs="Simplified Arabic"/>
          <w:sz w:val="24"/>
          <w:szCs w:val="24"/>
          <w:rtl/>
          <w:lang w:bidi="ar-EG"/>
        </w:rPr>
        <w:t>اسم الجهة</w:t>
      </w:r>
      <w:r>
        <w:rPr>
          <w:rFonts w:ascii="Simplified Arabic" w:hAnsi="Simplified Arabic" w:cs="Simplified Arabic" w:hint="cs"/>
          <w:sz w:val="24"/>
          <w:szCs w:val="24"/>
          <w:rtl/>
          <w:lang w:bidi="ar-EG"/>
        </w:rPr>
        <w:t>،</w:t>
      </w:r>
      <w:r w:rsidRPr="00454A6D">
        <w:rPr>
          <w:rFonts w:ascii="Simplified Arabic" w:hAnsi="Simplified Arabic" w:cs="Simplified Arabic"/>
          <w:sz w:val="24"/>
          <w:szCs w:val="24"/>
          <w:rtl/>
          <w:lang w:bidi="ar-EG"/>
        </w:rPr>
        <w:t xml:space="preserve"> العنوان (الإدارة والموقع)</w:t>
      </w:r>
      <w:r>
        <w:rPr>
          <w:rFonts w:ascii="Simplified Arabic" w:hAnsi="Simplified Arabic" w:cs="Simplified Arabic" w:hint="cs"/>
          <w:sz w:val="24"/>
          <w:szCs w:val="24"/>
          <w:rtl/>
          <w:lang w:bidi="ar-EG"/>
        </w:rPr>
        <w:t>،</w:t>
      </w:r>
      <w:r w:rsidRPr="00454A6D">
        <w:rPr>
          <w:rFonts w:ascii="Simplified Arabic" w:hAnsi="Simplified Arabic" w:cs="Simplified Arabic"/>
          <w:sz w:val="24"/>
          <w:szCs w:val="24"/>
          <w:rtl/>
          <w:lang w:bidi="ar-EG"/>
        </w:rPr>
        <w:t xml:space="preserve"> التليفون</w:t>
      </w:r>
      <w:r>
        <w:rPr>
          <w:rFonts w:ascii="Simplified Arabic" w:hAnsi="Simplified Arabic" w:cs="Simplified Arabic" w:hint="cs"/>
          <w:sz w:val="24"/>
          <w:szCs w:val="24"/>
          <w:rtl/>
          <w:lang w:bidi="ar-EG"/>
        </w:rPr>
        <w:t xml:space="preserve">، </w:t>
      </w:r>
      <w:r w:rsidRPr="00454A6D">
        <w:rPr>
          <w:rFonts w:ascii="Simplified Arabic" w:hAnsi="Simplified Arabic" w:cs="Simplified Arabic"/>
          <w:sz w:val="24"/>
          <w:szCs w:val="24"/>
          <w:rtl/>
          <w:lang w:bidi="ar-EG"/>
        </w:rPr>
        <w:t>الفاكس</w:t>
      </w:r>
      <w:r>
        <w:rPr>
          <w:rFonts w:ascii="Simplified Arabic" w:hAnsi="Simplified Arabic" w:cs="Simplified Arabic" w:hint="cs"/>
          <w:sz w:val="24"/>
          <w:szCs w:val="24"/>
          <w:rtl/>
          <w:lang w:bidi="ar-EG"/>
        </w:rPr>
        <w:t xml:space="preserve"> و</w:t>
      </w:r>
      <w:r w:rsidRPr="00454A6D">
        <w:rPr>
          <w:rFonts w:ascii="Simplified Arabic" w:hAnsi="Simplified Arabic" w:cs="Simplified Arabic"/>
          <w:sz w:val="24"/>
          <w:szCs w:val="24"/>
          <w:rtl/>
          <w:lang w:bidi="ar-EG"/>
        </w:rPr>
        <w:t>البريد الإلكتروني.</w:t>
      </w:r>
    </w:p>
    <w:p w:rsidR="00EE46B9" w:rsidRPr="00454A6D" w:rsidRDefault="00EE46B9" w:rsidP="00EE46B9">
      <w:pPr>
        <w:pStyle w:val="ListParagraph"/>
        <w:numPr>
          <w:ilvl w:val="2"/>
          <w:numId w:val="13"/>
        </w:numPr>
        <w:tabs>
          <w:tab w:val="left" w:pos="278"/>
        </w:tabs>
        <w:bidi/>
        <w:spacing w:after="0" w:line="240" w:lineRule="auto"/>
        <w:ind w:left="1890" w:hanging="360"/>
        <w:jc w:val="both"/>
        <w:rPr>
          <w:rFonts w:ascii="Simplified Arabic" w:hAnsi="Simplified Arabic" w:cs="Simplified Arabic"/>
          <w:sz w:val="24"/>
          <w:szCs w:val="24"/>
          <w:rtl/>
          <w:lang w:bidi="ar-EG"/>
        </w:rPr>
      </w:pPr>
      <w:r w:rsidRPr="00454A6D">
        <w:rPr>
          <w:rFonts w:ascii="Simplified Arabic" w:hAnsi="Simplified Arabic" w:cs="Simplified Arabic"/>
          <w:sz w:val="24"/>
          <w:szCs w:val="24"/>
          <w:rtl/>
          <w:lang w:bidi="ar-EG"/>
        </w:rPr>
        <w:t>الهيكل التنظيمي للاستجابة للطوارئ:</w:t>
      </w:r>
    </w:p>
    <w:p w:rsidR="00EE46B9" w:rsidRPr="00454A6D" w:rsidRDefault="00EE46B9" w:rsidP="00EE46B9">
      <w:pPr>
        <w:pStyle w:val="ListParagraph"/>
        <w:numPr>
          <w:ilvl w:val="0"/>
          <w:numId w:val="11"/>
        </w:numPr>
        <w:bidi/>
        <w:spacing w:after="0" w:line="240" w:lineRule="auto"/>
        <w:ind w:left="2250" w:right="312" w:hanging="270"/>
        <w:jc w:val="both"/>
        <w:rPr>
          <w:rFonts w:ascii="Simplified Arabic" w:hAnsi="Simplified Arabic" w:cs="Simplified Arabic"/>
          <w:sz w:val="24"/>
          <w:szCs w:val="24"/>
          <w:lang w:bidi="ar-EG"/>
        </w:rPr>
      </w:pPr>
      <w:r w:rsidRPr="00454A6D">
        <w:rPr>
          <w:rFonts w:ascii="Simplified Arabic" w:hAnsi="Simplified Arabic" w:cs="Simplified Arabic"/>
          <w:sz w:val="24"/>
          <w:szCs w:val="24"/>
          <w:rtl/>
          <w:lang w:bidi="ar-EG"/>
        </w:rPr>
        <w:t>المدير المسئول: الاسم</w:t>
      </w:r>
      <w:r>
        <w:rPr>
          <w:rFonts w:ascii="Simplified Arabic" w:hAnsi="Simplified Arabic" w:cs="Simplified Arabic" w:hint="cs"/>
          <w:sz w:val="24"/>
          <w:szCs w:val="24"/>
          <w:rtl/>
          <w:lang w:bidi="ar-EG"/>
        </w:rPr>
        <w:t>،</w:t>
      </w:r>
      <w:r w:rsidRPr="00454A6D">
        <w:rPr>
          <w:rFonts w:ascii="Simplified Arabic" w:hAnsi="Simplified Arabic" w:cs="Simplified Arabic"/>
          <w:sz w:val="24"/>
          <w:szCs w:val="24"/>
          <w:rtl/>
          <w:lang w:bidi="ar-EG"/>
        </w:rPr>
        <w:t xml:space="preserve"> ت العمل</w:t>
      </w:r>
      <w:r>
        <w:rPr>
          <w:rFonts w:ascii="Simplified Arabic" w:hAnsi="Simplified Arabic" w:cs="Simplified Arabic" w:hint="cs"/>
          <w:sz w:val="24"/>
          <w:szCs w:val="24"/>
          <w:rtl/>
          <w:lang w:bidi="ar-EG"/>
        </w:rPr>
        <w:t>،</w:t>
      </w:r>
      <w:r w:rsidRPr="00454A6D">
        <w:rPr>
          <w:rFonts w:ascii="Simplified Arabic" w:hAnsi="Simplified Arabic" w:cs="Simplified Arabic"/>
          <w:sz w:val="24"/>
          <w:szCs w:val="24"/>
          <w:rtl/>
          <w:lang w:bidi="ar-EG"/>
        </w:rPr>
        <w:t xml:space="preserve"> ت المحمـول،</w:t>
      </w:r>
    </w:p>
    <w:p w:rsidR="00EE46B9" w:rsidRPr="00454A6D" w:rsidRDefault="00EE46B9" w:rsidP="00EE46B9">
      <w:pPr>
        <w:pStyle w:val="ListParagraph"/>
        <w:numPr>
          <w:ilvl w:val="0"/>
          <w:numId w:val="11"/>
        </w:numPr>
        <w:bidi/>
        <w:spacing w:after="0" w:line="240" w:lineRule="auto"/>
        <w:ind w:left="2250" w:right="312" w:hanging="270"/>
        <w:jc w:val="both"/>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 xml:space="preserve">خبير/ </w:t>
      </w:r>
      <w:r w:rsidRPr="00454A6D">
        <w:rPr>
          <w:rFonts w:ascii="Simplified Arabic" w:hAnsi="Simplified Arabic" w:cs="Simplified Arabic"/>
          <w:sz w:val="24"/>
          <w:szCs w:val="24"/>
          <w:rtl/>
          <w:lang w:bidi="ar-EG"/>
        </w:rPr>
        <w:t>مسئول الوقاية: الاسم</w:t>
      </w:r>
      <w:r>
        <w:rPr>
          <w:rFonts w:ascii="Simplified Arabic" w:hAnsi="Simplified Arabic" w:cs="Simplified Arabic" w:hint="cs"/>
          <w:sz w:val="24"/>
          <w:szCs w:val="24"/>
          <w:rtl/>
          <w:lang w:bidi="ar-EG"/>
        </w:rPr>
        <w:t xml:space="preserve">، </w:t>
      </w:r>
      <w:r w:rsidRPr="00454A6D">
        <w:rPr>
          <w:rFonts w:ascii="Simplified Arabic" w:hAnsi="Simplified Arabic" w:cs="Simplified Arabic"/>
          <w:sz w:val="24"/>
          <w:szCs w:val="24"/>
          <w:rtl/>
          <w:lang w:bidi="ar-EG"/>
        </w:rPr>
        <w:t>الترخيص الشخصي</w:t>
      </w:r>
      <w:r>
        <w:rPr>
          <w:rFonts w:ascii="Simplified Arabic" w:hAnsi="Simplified Arabic" w:cs="Simplified Arabic" w:hint="cs"/>
          <w:sz w:val="24"/>
          <w:szCs w:val="24"/>
          <w:rtl/>
          <w:lang w:bidi="ar-EG"/>
        </w:rPr>
        <w:t>،</w:t>
      </w:r>
      <w:r w:rsidRPr="00454A6D">
        <w:rPr>
          <w:rFonts w:ascii="Simplified Arabic" w:hAnsi="Simplified Arabic" w:cs="Simplified Arabic"/>
          <w:sz w:val="24"/>
          <w:szCs w:val="24"/>
          <w:rtl/>
          <w:lang w:bidi="ar-EG"/>
        </w:rPr>
        <w:t xml:space="preserve"> ت العمل</w:t>
      </w:r>
      <w:r>
        <w:rPr>
          <w:rFonts w:ascii="Simplified Arabic" w:hAnsi="Simplified Arabic" w:cs="Simplified Arabic" w:hint="cs"/>
          <w:sz w:val="24"/>
          <w:szCs w:val="24"/>
          <w:rtl/>
          <w:lang w:bidi="ar-EG"/>
        </w:rPr>
        <w:t>،</w:t>
      </w:r>
      <w:r w:rsidRPr="00454A6D">
        <w:rPr>
          <w:rFonts w:ascii="Simplified Arabic" w:hAnsi="Simplified Arabic" w:cs="Simplified Arabic"/>
          <w:sz w:val="24"/>
          <w:szCs w:val="24"/>
          <w:rtl/>
          <w:lang w:bidi="ar-EG"/>
        </w:rPr>
        <w:t xml:space="preserve"> ت المحمول،</w:t>
      </w:r>
    </w:p>
    <w:p w:rsidR="00EE46B9" w:rsidRPr="009D0CE4" w:rsidRDefault="00EE46B9" w:rsidP="00EE46B9">
      <w:pPr>
        <w:pStyle w:val="ListParagraph"/>
        <w:numPr>
          <w:ilvl w:val="0"/>
          <w:numId w:val="11"/>
        </w:numPr>
        <w:bidi/>
        <w:spacing w:after="0" w:line="240" w:lineRule="auto"/>
        <w:ind w:left="2250" w:right="312" w:hanging="270"/>
        <w:jc w:val="both"/>
        <w:rPr>
          <w:rFonts w:ascii="Simplified Arabic" w:hAnsi="Simplified Arabic" w:cs="Simplified Arabic"/>
          <w:b/>
          <w:bCs/>
          <w:sz w:val="24"/>
          <w:szCs w:val="24"/>
          <w:lang w:bidi="ar-EG"/>
        </w:rPr>
      </w:pPr>
      <w:r w:rsidRPr="00454A6D">
        <w:rPr>
          <w:rFonts w:ascii="Simplified Arabic" w:hAnsi="Simplified Arabic" w:cs="Simplified Arabic"/>
          <w:sz w:val="24"/>
          <w:szCs w:val="24"/>
          <w:rtl/>
          <w:lang w:bidi="ar-EG"/>
        </w:rPr>
        <w:t>أي شخص له مسئوليات أخرى داخل الجهة عن المصار المشعة</w:t>
      </w:r>
      <w:r w:rsidRPr="00454A6D">
        <w:rPr>
          <w:rFonts w:ascii="Simplified Arabic" w:hAnsi="Simplified Arabic" w:cs="Simplified Arabic"/>
          <w:sz w:val="24"/>
          <w:szCs w:val="24"/>
          <w:lang w:bidi="ar-EG"/>
        </w:rPr>
        <w:t xml:space="preserve"> </w:t>
      </w:r>
      <w:r w:rsidRPr="00454A6D">
        <w:rPr>
          <w:rFonts w:ascii="Simplified Arabic" w:hAnsi="Simplified Arabic" w:cs="Simplified Arabic"/>
          <w:sz w:val="24"/>
          <w:szCs w:val="24"/>
          <w:rtl/>
          <w:lang w:bidi="ar-EG"/>
        </w:rPr>
        <w:t>(مسئول أمنى</w:t>
      </w:r>
      <w:r w:rsidRPr="00454A6D">
        <w:rPr>
          <w:rFonts w:ascii="Simplified Arabic" w:hAnsi="Simplified Arabic" w:cs="Simplified Arabic" w:hint="cs"/>
          <w:sz w:val="24"/>
          <w:szCs w:val="24"/>
          <w:rtl/>
          <w:lang w:bidi="ar-EG"/>
        </w:rPr>
        <w:t xml:space="preserve">، </w:t>
      </w:r>
      <w:r w:rsidRPr="00454A6D">
        <w:rPr>
          <w:rFonts w:ascii="Simplified Arabic" w:hAnsi="Simplified Arabic" w:cs="Simplified Arabic"/>
          <w:sz w:val="24"/>
          <w:szCs w:val="24"/>
          <w:rtl/>
          <w:lang w:bidi="ar-EG"/>
        </w:rPr>
        <w:t>...)</w:t>
      </w:r>
    </w:p>
    <w:p w:rsidR="009D0CE4" w:rsidRPr="00EE46B9" w:rsidRDefault="009D0CE4" w:rsidP="009D0CE4">
      <w:pPr>
        <w:pStyle w:val="ListParagraph"/>
        <w:bidi/>
        <w:spacing w:after="0" w:line="240" w:lineRule="auto"/>
        <w:ind w:left="2250" w:right="312"/>
        <w:jc w:val="both"/>
        <w:rPr>
          <w:rFonts w:ascii="Simplified Arabic" w:hAnsi="Simplified Arabic" w:cs="Simplified Arabic"/>
          <w:b/>
          <w:bCs/>
          <w:sz w:val="24"/>
          <w:szCs w:val="24"/>
          <w:rtl/>
          <w:lang w:bidi="ar-EG"/>
        </w:rPr>
      </w:pPr>
    </w:p>
    <w:p w:rsidR="00EE46B9" w:rsidRPr="00F941AD" w:rsidRDefault="00EE46B9" w:rsidP="00EE46B9">
      <w:pPr>
        <w:pStyle w:val="ListParagraph"/>
        <w:numPr>
          <w:ilvl w:val="2"/>
          <w:numId w:val="16"/>
        </w:numPr>
        <w:tabs>
          <w:tab w:val="left" w:pos="278"/>
          <w:tab w:val="right" w:pos="1620"/>
        </w:tabs>
        <w:bidi/>
        <w:spacing w:before="120" w:after="0" w:line="240" w:lineRule="auto"/>
        <w:jc w:val="both"/>
        <w:rPr>
          <w:rFonts w:ascii="Simplified Arabic" w:hAnsi="Simplified Arabic" w:cs="Simplified Arabic"/>
          <w:sz w:val="24"/>
          <w:szCs w:val="24"/>
          <w:u w:val="single"/>
          <w:lang w:bidi="ar-EG"/>
        </w:rPr>
      </w:pPr>
      <w:r w:rsidRPr="00F941AD">
        <w:rPr>
          <w:rFonts w:ascii="Simplified Arabic" w:hAnsi="Simplified Arabic" w:cs="Simplified Arabic" w:hint="cs"/>
          <w:sz w:val="24"/>
          <w:szCs w:val="24"/>
          <w:u w:val="single"/>
          <w:rtl/>
          <w:lang w:bidi="ar-EG"/>
        </w:rPr>
        <w:lastRenderedPageBreak/>
        <w:t>البيانات الخاصة بالجهات المعنية ذات الصلة</w:t>
      </w:r>
      <w:r w:rsidRPr="00D97558">
        <w:rPr>
          <w:rFonts w:ascii="Simplified Arabic" w:hAnsi="Simplified Arabic" w:cs="Simplified Arabic" w:hint="cs"/>
          <w:sz w:val="24"/>
          <w:szCs w:val="24"/>
          <w:rtl/>
          <w:lang w:bidi="ar-EG"/>
        </w:rPr>
        <w:t xml:space="preserve"> ومنها على الأقل</w:t>
      </w:r>
      <w:r w:rsidRPr="00D97558">
        <w:rPr>
          <w:rFonts w:ascii="Simplified Arabic" w:hAnsi="Simplified Arabic" w:cs="Simplified Arabic"/>
          <w:sz w:val="24"/>
          <w:szCs w:val="24"/>
          <w:lang w:bidi="ar-EG"/>
        </w:rPr>
        <w:t>..</w:t>
      </w:r>
    </w:p>
    <w:p w:rsidR="00EE46B9" w:rsidRPr="00482856" w:rsidRDefault="00EE46B9" w:rsidP="00EE46B9">
      <w:pPr>
        <w:pStyle w:val="ListParagraph"/>
        <w:numPr>
          <w:ilvl w:val="0"/>
          <w:numId w:val="18"/>
        </w:numPr>
        <w:bidi/>
        <w:spacing w:before="120" w:after="120" w:line="240" w:lineRule="auto"/>
        <w:ind w:left="1890"/>
        <w:jc w:val="both"/>
        <w:rPr>
          <w:rFonts w:ascii="Simplified Arabic" w:hAnsi="Simplified Arabic" w:cs="Simplified Arabic"/>
          <w:szCs w:val="24"/>
          <w:rtl/>
          <w:lang w:bidi="ar-EG"/>
        </w:rPr>
      </w:pPr>
      <w:r w:rsidRPr="00482856">
        <w:rPr>
          <w:rFonts w:ascii="Simplified Arabic" w:hAnsi="Simplified Arabic" w:cs="Simplified Arabic" w:hint="cs"/>
          <w:sz w:val="24"/>
          <w:szCs w:val="24"/>
          <w:rtl/>
          <w:lang w:bidi="ar-EG"/>
        </w:rPr>
        <w:t xml:space="preserve">هيئة </w:t>
      </w:r>
      <w:r w:rsidRPr="00482856">
        <w:rPr>
          <w:rFonts w:ascii="Simplified Arabic" w:hAnsi="Simplified Arabic" w:cs="Simplified Arabic"/>
          <w:szCs w:val="24"/>
          <w:rtl/>
          <w:lang w:bidi="ar-EG"/>
        </w:rPr>
        <w:t xml:space="preserve">الرقابة النووية والإشعاعية: </w:t>
      </w:r>
      <w:r>
        <w:rPr>
          <w:rFonts w:ascii="Simplified Arabic" w:hAnsi="Simplified Arabic" w:cs="Simplified Arabic" w:hint="cs"/>
          <w:szCs w:val="24"/>
          <w:rtl/>
          <w:lang w:bidi="ar-EG"/>
        </w:rPr>
        <w:t>(</w:t>
      </w:r>
      <w:r w:rsidRPr="00482856">
        <w:rPr>
          <w:rFonts w:ascii="Simplified Arabic" w:hAnsi="Simplified Arabic" w:cs="Simplified Arabic"/>
          <w:szCs w:val="24"/>
          <w:rtl/>
          <w:lang w:bidi="ar-EG"/>
        </w:rPr>
        <w:t>العنوان</w:t>
      </w:r>
      <w:r>
        <w:rPr>
          <w:rFonts w:ascii="Simplified Arabic" w:hAnsi="Simplified Arabic" w:cs="Simplified Arabic" w:hint="cs"/>
          <w:szCs w:val="24"/>
          <w:rtl/>
          <w:lang w:bidi="ar-EG"/>
        </w:rPr>
        <w:t xml:space="preserve">، </w:t>
      </w:r>
      <w:r w:rsidRPr="00482856">
        <w:rPr>
          <w:rFonts w:ascii="Simplified Arabic" w:hAnsi="Simplified Arabic" w:cs="Simplified Arabic"/>
          <w:szCs w:val="24"/>
          <w:rtl/>
          <w:lang w:bidi="ar-EG"/>
        </w:rPr>
        <w:t>التليفون، الفاكس والبريد الإلكتروني</w:t>
      </w:r>
      <w:r>
        <w:rPr>
          <w:rFonts w:ascii="Simplified Arabic" w:hAnsi="Simplified Arabic" w:cs="Simplified Arabic" w:hint="cs"/>
          <w:szCs w:val="24"/>
          <w:rtl/>
          <w:lang w:bidi="ar-EG"/>
        </w:rPr>
        <w:t>)</w:t>
      </w:r>
      <w:r w:rsidRPr="00482856">
        <w:rPr>
          <w:rFonts w:ascii="Simplified Arabic" w:hAnsi="Simplified Arabic" w:cs="Simplified Arabic"/>
          <w:szCs w:val="24"/>
          <w:rtl/>
          <w:lang w:bidi="ar-EG"/>
        </w:rPr>
        <w:t>.</w:t>
      </w:r>
    </w:p>
    <w:p w:rsidR="00EE46B9" w:rsidRPr="00482856" w:rsidRDefault="00EE46B9" w:rsidP="00EE46B9">
      <w:pPr>
        <w:pStyle w:val="ListParagraph"/>
        <w:numPr>
          <w:ilvl w:val="0"/>
          <w:numId w:val="18"/>
        </w:numPr>
        <w:bidi/>
        <w:spacing w:before="120" w:after="120" w:line="240" w:lineRule="auto"/>
        <w:ind w:left="1890"/>
        <w:jc w:val="both"/>
        <w:rPr>
          <w:rFonts w:ascii="Simplified Arabic" w:hAnsi="Simplified Arabic" w:cs="Simplified Arabic"/>
          <w:szCs w:val="24"/>
          <w:lang w:bidi="ar-EG"/>
        </w:rPr>
      </w:pPr>
      <w:r w:rsidRPr="00482856">
        <w:rPr>
          <w:rFonts w:ascii="Simplified Arabic" w:hAnsi="Simplified Arabic" w:cs="Simplified Arabic"/>
          <w:szCs w:val="24"/>
          <w:rtl/>
          <w:lang w:bidi="ar-EG"/>
        </w:rPr>
        <w:t xml:space="preserve">مصلحة </w:t>
      </w:r>
      <w:r>
        <w:rPr>
          <w:rFonts w:ascii="Simplified Arabic" w:hAnsi="Simplified Arabic" w:cs="Simplified Arabic" w:hint="cs"/>
          <w:szCs w:val="24"/>
          <w:rtl/>
          <w:lang w:bidi="ar-EG"/>
        </w:rPr>
        <w:t>الحماية</w:t>
      </w:r>
      <w:r w:rsidRPr="00482856">
        <w:rPr>
          <w:rFonts w:ascii="Simplified Arabic" w:hAnsi="Simplified Arabic" w:cs="Simplified Arabic"/>
          <w:szCs w:val="24"/>
          <w:rtl/>
          <w:lang w:bidi="ar-EG"/>
        </w:rPr>
        <w:t xml:space="preserve"> المدني</w:t>
      </w:r>
      <w:r>
        <w:rPr>
          <w:rFonts w:ascii="Simplified Arabic" w:hAnsi="Simplified Arabic" w:cs="Simplified Arabic" w:hint="cs"/>
          <w:szCs w:val="24"/>
          <w:rtl/>
          <w:lang w:bidi="ar-EG"/>
        </w:rPr>
        <w:t>ة</w:t>
      </w:r>
      <w:r w:rsidRPr="00482856">
        <w:rPr>
          <w:rFonts w:ascii="Simplified Arabic" w:hAnsi="Simplified Arabic" w:cs="Simplified Arabic"/>
          <w:szCs w:val="24"/>
          <w:rtl/>
          <w:lang w:bidi="ar-EG"/>
        </w:rPr>
        <w:t xml:space="preserve">: </w:t>
      </w:r>
      <w:r>
        <w:rPr>
          <w:rFonts w:ascii="Simplified Arabic" w:hAnsi="Simplified Arabic" w:cs="Simplified Arabic" w:hint="cs"/>
          <w:szCs w:val="24"/>
          <w:rtl/>
          <w:lang w:bidi="ar-EG"/>
        </w:rPr>
        <w:t>(</w:t>
      </w:r>
      <w:r w:rsidRPr="00482856">
        <w:rPr>
          <w:rFonts w:ascii="Simplified Arabic" w:hAnsi="Simplified Arabic" w:cs="Simplified Arabic"/>
          <w:szCs w:val="24"/>
          <w:rtl/>
          <w:lang w:bidi="ar-EG"/>
        </w:rPr>
        <w:t>العنوان</w:t>
      </w:r>
      <w:r>
        <w:rPr>
          <w:rFonts w:ascii="Simplified Arabic" w:hAnsi="Simplified Arabic" w:cs="Simplified Arabic" w:hint="cs"/>
          <w:szCs w:val="24"/>
          <w:rtl/>
          <w:lang w:bidi="ar-EG"/>
        </w:rPr>
        <w:t xml:space="preserve">، </w:t>
      </w:r>
      <w:r w:rsidRPr="00482856">
        <w:rPr>
          <w:rFonts w:ascii="Simplified Arabic" w:hAnsi="Simplified Arabic" w:cs="Simplified Arabic"/>
          <w:szCs w:val="24"/>
          <w:rtl/>
          <w:lang w:bidi="ar-EG"/>
        </w:rPr>
        <w:t>التليفون، الفاكس والبريد الإلكتروني</w:t>
      </w:r>
      <w:r>
        <w:rPr>
          <w:rFonts w:ascii="Simplified Arabic" w:hAnsi="Simplified Arabic" w:cs="Simplified Arabic" w:hint="cs"/>
          <w:szCs w:val="24"/>
          <w:rtl/>
          <w:lang w:bidi="ar-EG"/>
        </w:rPr>
        <w:t>)</w:t>
      </w:r>
      <w:r w:rsidRPr="00482856">
        <w:rPr>
          <w:rFonts w:ascii="Simplified Arabic" w:hAnsi="Simplified Arabic" w:cs="Simplified Arabic"/>
          <w:szCs w:val="24"/>
          <w:rtl/>
          <w:lang w:bidi="ar-EG"/>
        </w:rPr>
        <w:t>.</w:t>
      </w:r>
    </w:p>
    <w:p w:rsidR="00EE46B9" w:rsidRPr="00482856" w:rsidRDefault="00EE46B9" w:rsidP="00EE46B9">
      <w:pPr>
        <w:pStyle w:val="ListParagraph"/>
        <w:numPr>
          <w:ilvl w:val="0"/>
          <w:numId w:val="18"/>
        </w:numPr>
        <w:bidi/>
        <w:spacing w:before="120" w:after="120" w:line="240" w:lineRule="auto"/>
        <w:ind w:left="1890"/>
        <w:jc w:val="both"/>
        <w:rPr>
          <w:rFonts w:ascii="Simplified Arabic" w:hAnsi="Simplified Arabic" w:cs="Simplified Arabic"/>
          <w:szCs w:val="24"/>
          <w:lang w:bidi="ar-EG"/>
        </w:rPr>
      </w:pPr>
      <w:r w:rsidRPr="00482856">
        <w:rPr>
          <w:rFonts w:ascii="Simplified Arabic" w:hAnsi="Simplified Arabic" w:cs="Simplified Arabic"/>
          <w:szCs w:val="24"/>
          <w:rtl/>
          <w:lang w:bidi="ar-EG"/>
        </w:rPr>
        <w:t xml:space="preserve">أقرب نقطة إطفاء حريق: </w:t>
      </w:r>
      <w:r>
        <w:rPr>
          <w:rFonts w:ascii="Simplified Arabic" w:hAnsi="Simplified Arabic" w:cs="Simplified Arabic" w:hint="cs"/>
          <w:szCs w:val="24"/>
          <w:rtl/>
          <w:lang w:bidi="ar-EG"/>
        </w:rPr>
        <w:t>(</w:t>
      </w:r>
      <w:r w:rsidRPr="00482856">
        <w:rPr>
          <w:rFonts w:ascii="Simplified Arabic" w:hAnsi="Simplified Arabic" w:cs="Simplified Arabic"/>
          <w:szCs w:val="24"/>
          <w:rtl/>
          <w:lang w:bidi="ar-EG"/>
        </w:rPr>
        <w:t>العنوان</w:t>
      </w:r>
      <w:r>
        <w:rPr>
          <w:rFonts w:ascii="Simplified Arabic" w:hAnsi="Simplified Arabic" w:cs="Simplified Arabic" w:hint="cs"/>
          <w:szCs w:val="24"/>
          <w:rtl/>
          <w:lang w:bidi="ar-EG"/>
        </w:rPr>
        <w:t xml:space="preserve">، </w:t>
      </w:r>
      <w:r w:rsidRPr="00482856">
        <w:rPr>
          <w:rFonts w:ascii="Simplified Arabic" w:hAnsi="Simplified Arabic" w:cs="Simplified Arabic"/>
          <w:szCs w:val="24"/>
          <w:rtl/>
          <w:lang w:bidi="ar-EG"/>
        </w:rPr>
        <w:t>التليفون، الفاكس</w:t>
      </w:r>
      <w:r>
        <w:rPr>
          <w:rFonts w:ascii="Simplified Arabic" w:hAnsi="Simplified Arabic" w:cs="Simplified Arabic" w:hint="cs"/>
          <w:szCs w:val="24"/>
          <w:rtl/>
          <w:lang w:bidi="ar-EG"/>
        </w:rPr>
        <w:t>)</w:t>
      </w:r>
      <w:r w:rsidRPr="00482856">
        <w:rPr>
          <w:rFonts w:ascii="Simplified Arabic" w:hAnsi="Simplified Arabic" w:cs="Simplified Arabic"/>
          <w:szCs w:val="24"/>
          <w:rtl/>
          <w:lang w:bidi="ar-EG"/>
        </w:rPr>
        <w:t>.</w:t>
      </w:r>
    </w:p>
    <w:p w:rsidR="00EE46B9" w:rsidRDefault="00EE46B9" w:rsidP="00EE46B9">
      <w:pPr>
        <w:pStyle w:val="ListParagraph"/>
        <w:numPr>
          <w:ilvl w:val="0"/>
          <w:numId w:val="18"/>
        </w:numPr>
        <w:bidi/>
        <w:spacing w:before="120" w:after="120" w:line="240" w:lineRule="auto"/>
        <w:ind w:left="1890"/>
        <w:jc w:val="both"/>
        <w:rPr>
          <w:rFonts w:ascii="Simplified Arabic" w:hAnsi="Simplified Arabic" w:cs="Simplified Arabic"/>
          <w:szCs w:val="24"/>
          <w:lang w:bidi="ar-EG"/>
        </w:rPr>
      </w:pPr>
      <w:r w:rsidRPr="00482856">
        <w:rPr>
          <w:rFonts w:ascii="Simplified Arabic" w:hAnsi="Simplified Arabic" w:cs="Simplified Arabic"/>
          <w:szCs w:val="24"/>
          <w:rtl/>
          <w:lang w:bidi="ar-EG"/>
        </w:rPr>
        <w:t xml:space="preserve">أقرب مستشفى يمكن التعامل معها ونقل المصابين إليها في حالة التعرض </w:t>
      </w:r>
      <w:r>
        <w:rPr>
          <w:rFonts w:ascii="Simplified Arabic" w:hAnsi="Simplified Arabic" w:cs="Simplified Arabic" w:hint="cs"/>
          <w:szCs w:val="24"/>
          <w:rtl/>
          <w:lang w:bidi="ar-EG"/>
        </w:rPr>
        <w:t>او التلوث ال</w:t>
      </w:r>
      <w:r w:rsidRPr="00482856">
        <w:rPr>
          <w:rFonts w:ascii="Simplified Arabic" w:hAnsi="Simplified Arabic" w:cs="Simplified Arabic"/>
          <w:szCs w:val="24"/>
          <w:rtl/>
          <w:lang w:bidi="ar-EG"/>
        </w:rPr>
        <w:t xml:space="preserve">إشعاعي: </w:t>
      </w:r>
      <w:r>
        <w:rPr>
          <w:rFonts w:ascii="Simplified Arabic" w:hAnsi="Simplified Arabic" w:cs="Simplified Arabic" w:hint="cs"/>
          <w:szCs w:val="24"/>
          <w:rtl/>
          <w:lang w:bidi="ar-EG"/>
        </w:rPr>
        <w:t>(</w:t>
      </w:r>
      <w:r w:rsidRPr="00482856">
        <w:rPr>
          <w:rFonts w:ascii="Simplified Arabic" w:hAnsi="Simplified Arabic" w:cs="Simplified Arabic"/>
          <w:szCs w:val="24"/>
          <w:rtl/>
          <w:lang w:bidi="ar-EG"/>
        </w:rPr>
        <w:t>العنوان</w:t>
      </w:r>
      <w:r>
        <w:rPr>
          <w:rFonts w:ascii="Simplified Arabic" w:hAnsi="Simplified Arabic" w:cs="Simplified Arabic" w:hint="cs"/>
          <w:szCs w:val="24"/>
          <w:rtl/>
          <w:lang w:bidi="ar-EG"/>
        </w:rPr>
        <w:t xml:space="preserve">، </w:t>
      </w:r>
      <w:r w:rsidRPr="00482856">
        <w:rPr>
          <w:rFonts w:ascii="Simplified Arabic" w:hAnsi="Simplified Arabic" w:cs="Simplified Arabic"/>
          <w:szCs w:val="24"/>
          <w:rtl/>
          <w:lang w:bidi="ar-EG"/>
        </w:rPr>
        <w:t>التليفون، الفاكس والبريد الإلكتروني</w:t>
      </w:r>
      <w:r>
        <w:rPr>
          <w:rFonts w:ascii="Simplified Arabic" w:hAnsi="Simplified Arabic" w:cs="Simplified Arabic" w:hint="cs"/>
          <w:szCs w:val="24"/>
          <w:rtl/>
          <w:lang w:bidi="ar-EG"/>
        </w:rPr>
        <w:t>، او نقطة إسعاف)</w:t>
      </w:r>
      <w:r w:rsidRPr="00482856">
        <w:rPr>
          <w:rFonts w:ascii="Simplified Arabic" w:hAnsi="Simplified Arabic" w:cs="Simplified Arabic"/>
          <w:szCs w:val="24"/>
          <w:rtl/>
          <w:lang w:bidi="ar-EG"/>
        </w:rPr>
        <w:t>.</w:t>
      </w:r>
    </w:p>
    <w:p w:rsidR="009D0CE4" w:rsidRPr="00EE46B9" w:rsidRDefault="009D0CE4" w:rsidP="009D0CE4">
      <w:pPr>
        <w:pStyle w:val="ListParagraph"/>
        <w:bidi/>
        <w:spacing w:before="120" w:after="120" w:line="240" w:lineRule="auto"/>
        <w:ind w:left="1890"/>
        <w:jc w:val="both"/>
        <w:rPr>
          <w:rFonts w:ascii="Simplified Arabic" w:hAnsi="Simplified Arabic" w:cs="Simplified Arabic"/>
          <w:szCs w:val="24"/>
          <w:lang w:bidi="ar-EG"/>
        </w:rPr>
      </w:pPr>
    </w:p>
    <w:p w:rsidR="00EE46B9" w:rsidRPr="00D35295" w:rsidRDefault="00EE46B9" w:rsidP="00EE46B9">
      <w:pPr>
        <w:pStyle w:val="ListParagraph"/>
        <w:numPr>
          <w:ilvl w:val="0"/>
          <w:numId w:val="10"/>
        </w:numPr>
        <w:bidi/>
        <w:spacing w:before="120" w:after="120" w:line="240" w:lineRule="auto"/>
        <w:ind w:left="357" w:hanging="357"/>
        <w:jc w:val="both"/>
        <w:rPr>
          <w:b/>
          <w:bCs/>
          <w:sz w:val="24"/>
          <w:szCs w:val="24"/>
          <w:lang w:bidi="ar-EG"/>
        </w:rPr>
      </w:pPr>
      <w:r>
        <w:rPr>
          <w:b/>
          <w:bCs/>
          <w:sz w:val="24"/>
          <w:szCs w:val="24"/>
          <w:rtl/>
          <w:lang w:bidi="ar-EG"/>
        </w:rPr>
        <w:t>تحديث دوري لخطة الطوارئ الإشعاعية وذلك على النحو المًبين بالجدول التالي:</w:t>
      </w:r>
    </w:p>
    <w:tbl>
      <w:tblPr>
        <w:bidiVisual/>
        <w:tblW w:w="9949"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2005"/>
        <w:gridCol w:w="1047"/>
        <w:gridCol w:w="1222"/>
        <w:gridCol w:w="1047"/>
        <w:gridCol w:w="1135"/>
        <w:gridCol w:w="1397"/>
        <w:gridCol w:w="2096"/>
      </w:tblGrid>
      <w:tr w:rsidR="00EE46B9" w:rsidTr="00D92A1B">
        <w:trPr>
          <w:trHeight w:val="485"/>
          <w:jc w:val="center"/>
        </w:trPr>
        <w:tc>
          <w:tcPr>
            <w:tcW w:w="2005" w:type="dxa"/>
            <w:tcBorders>
              <w:top w:val="single" w:sz="12" w:space="0" w:color="000000"/>
              <w:left w:val="single" w:sz="12" w:space="0" w:color="000000"/>
              <w:bottom w:val="single" w:sz="6" w:space="0" w:color="000000"/>
              <w:right w:val="single" w:sz="6" w:space="0" w:color="000000"/>
            </w:tcBorders>
            <w:vAlign w:val="center"/>
            <w:hideMark/>
          </w:tcPr>
          <w:p w:rsidR="00EE46B9" w:rsidRDefault="00EE46B9" w:rsidP="00D92A1B">
            <w:pPr>
              <w:bidi/>
              <w:spacing w:after="0" w:line="240" w:lineRule="auto"/>
              <w:jc w:val="center"/>
              <w:rPr>
                <w:rFonts w:ascii="Simplified Arabic" w:hAnsi="Simplified Arabic" w:cs="Simplified Arabic"/>
                <w:b/>
                <w:bCs/>
                <w:szCs w:val="24"/>
              </w:rPr>
            </w:pPr>
            <w:r>
              <w:rPr>
                <w:rFonts w:ascii="Simplified Arabic" w:hAnsi="Simplified Arabic" w:cs="Simplified Arabic"/>
                <w:b/>
                <w:bCs/>
                <w:szCs w:val="24"/>
                <w:rtl/>
              </w:rPr>
              <w:t>مراجعة الخطة</w:t>
            </w:r>
          </w:p>
        </w:tc>
        <w:tc>
          <w:tcPr>
            <w:tcW w:w="1047" w:type="dxa"/>
            <w:tcBorders>
              <w:top w:val="single" w:sz="12" w:space="0" w:color="000000"/>
              <w:left w:val="single" w:sz="6" w:space="0" w:color="000000"/>
              <w:bottom w:val="single" w:sz="6" w:space="0" w:color="000000"/>
              <w:right w:val="single" w:sz="6" w:space="0" w:color="000000"/>
            </w:tcBorders>
            <w:shd w:val="clear" w:color="auto" w:fill="FFFFFF"/>
            <w:vAlign w:val="center"/>
            <w:hideMark/>
          </w:tcPr>
          <w:p w:rsidR="00EE46B9" w:rsidRDefault="00EE46B9" w:rsidP="00D92A1B">
            <w:pPr>
              <w:bidi/>
              <w:spacing w:after="0" w:line="240" w:lineRule="auto"/>
              <w:jc w:val="center"/>
              <w:rPr>
                <w:rFonts w:ascii="Simplified Arabic" w:hAnsi="Simplified Arabic" w:cs="Simplified Arabic"/>
                <w:b/>
                <w:bCs/>
                <w:szCs w:val="24"/>
              </w:rPr>
            </w:pPr>
            <w:r>
              <w:rPr>
                <w:rFonts w:ascii="Simplified Arabic" w:hAnsi="Simplified Arabic" w:cs="Simplified Arabic"/>
                <w:b/>
                <w:bCs/>
                <w:szCs w:val="24"/>
                <w:rtl/>
              </w:rPr>
              <w:t>ربع سنوي</w:t>
            </w:r>
          </w:p>
        </w:tc>
        <w:tc>
          <w:tcPr>
            <w:tcW w:w="1222" w:type="dxa"/>
            <w:tcBorders>
              <w:top w:val="single" w:sz="12" w:space="0" w:color="000000"/>
              <w:left w:val="single" w:sz="6" w:space="0" w:color="000000"/>
              <w:bottom w:val="single" w:sz="6" w:space="0" w:color="000000"/>
              <w:right w:val="single" w:sz="6" w:space="0" w:color="000000"/>
            </w:tcBorders>
            <w:vAlign w:val="center"/>
            <w:hideMark/>
          </w:tcPr>
          <w:p w:rsidR="00EE46B9" w:rsidRDefault="00EE46B9" w:rsidP="00D92A1B">
            <w:pPr>
              <w:bidi/>
              <w:spacing w:after="0" w:line="240" w:lineRule="auto"/>
              <w:jc w:val="center"/>
              <w:rPr>
                <w:rFonts w:ascii="Simplified Arabic" w:hAnsi="Simplified Arabic" w:cs="Simplified Arabic"/>
                <w:b/>
                <w:bCs/>
                <w:szCs w:val="24"/>
                <w:rtl/>
              </w:rPr>
            </w:pPr>
            <w:r>
              <w:rPr>
                <w:rFonts w:ascii="Simplified Arabic" w:hAnsi="Simplified Arabic" w:cs="Simplified Arabic"/>
                <w:b/>
                <w:bCs/>
                <w:szCs w:val="24"/>
                <w:rtl/>
              </w:rPr>
              <w:t>نصف سنوي</w:t>
            </w:r>
          </w:p>
        </w:tc>
        <w:tc>
          <w:tcPr>
            <w:tcW w:w="1047" w:type="dxa"/>
            <w:tcBorders>
              <w:top w:val="single" w:sz="12" w:space="0" w:color="000000"/>
              <w:left w:val="single" w:sz="6" w:space="0" w:color="000000"/>
              <w:bottom w:val="single" w:sz="6" w:space="0" w:color="000000"/>
              <w:right w:val="single" w:sz="6" w:space="0" w:color="000000"/>
            </w:tcBorders>
            <w:vAlign w:val="center"/>
            <w:hideMark/>
          </w:tcPr>
          <w:p w:rsidR="00EE46B9" w:rsidRDefault="00EE46B9" w:rsidP="00D92A1B">
            <w:pPr>
              <w:bidi/>
              <w:spacing w:after="0" w:line="240" w:lineRule="auto"/>
              <w:jc w:val="center"/>
              <w:rPr>
                <w:rFonts w:ascii="Simplified Arabic" w:hAnsi="Simplified Arabic" w:cs="Simplified Arabic"/>
                <w:b/>
                <w:bCs/>
                <w:szCs w:val="24"/>
                <w:rtl/>
              </w:rPr>
            </w:pPr>
            <w:r>
              <w:rPr>
                <w:rFonts w:ascii="Simplified Arabic" w:hAnsi="Simplified Arabic" w:cs="Simplified Arabic"/>
                <w:b/>
                <w:bCs/>
                <w:szCs w:val="24"/>
                <w:rtl/>
              </w:rPr>
              <w:t>سنوي</w:t>
            </w:r>
          </w:p>
        </w:tc>
        <w:tc>
          <w:tcPr>
            <w:tcW w:w="1135" w:type="dxa"/>
            <w:tcBorders>
              <w:top w:val="single" w:sz="12" w:space="0" w:color="000000"/>
              <w:left w:val="single" w:sz="6" w:space="0" w:color="000000"/>
              <w:bottom w:val="single" w:sz="6" w:space="0" w:color="000000"/>
              <w:right w:val="single" w:sz="6" w:space="0" w:color="000000"/>
            </w:tcBorders>
            <w:vAlign w:val="center"/>
            <w:hideMark/>
          </w:tcPr>
          <w:p w:rsidR="00EE46B9" w:rsidRDefault="00EE46B9" w:rsidP="00D92A1B">
            <w:pPr>
              <w:bidi/>
              <w:spacing w:after="0" w:line="240" w:lineRule="auto"/>
              <w:jc w:val="center"/>
              <w:rPr>
                <w:rFonts w:ascii="Simplified Arabic" w:hAnsi="Simplified Arabic" w:cs="Simplified Arabic"/>
                <w:b/>
                <w:bCs/>
                <w:szCs w:val="24"/>
                <w:rtl/>
              </w:rPr>
            </w:pPr>
            <w:r>
              <w:rPr>
                <w:rFonts w:ascii="Simplified Arabic" w:hAnsi="Simplified Arabic" w:cs="Simplified Arabic"/>
                <w:b/>
                <w:bCs/>
                <w:szCs w:val="24"/>
                <w:rtl/>
              </w:rPr>
              <w:t>كل سنتين</w:t>
            </w:r>
          </w:p>
        </w:tc>
        <w:tc>
          <w:tcPr>
            <w:tcW w:w="1397" w:type="dxa"/>
            <w:tcBorders>
              <w:top w:val="single" w:sz="12" w:space="0" w:color="000000"/>
              <w:left w:val="single" w:sz="6" w:space="0" w:color="000000"/>
              <w:bottom w:val="single" w:sz="6" w:space="0" w:color="000000"/>
              <w:right w:val="single" w:sz="6" w:space="0" w:color="000000"/>
            </w:tcBorders>
            <w:shd w:val="clear" w:color="auto" w:fill="FFFFFF"/>
            <w:vAlign w:val="center"/>
            <w:hideMark/>
          </w:tcPr>
          <w:p w:rsidR="00EE46B9" w:rsidRDefault="00EE46B9" w:rsidP="00D92A1B">
            <w:pPr>
              <w:bidi/>
              <w:spacing w:after="0" w:line="240" w:lineRule="auto"/>
              <w:jc w:val="center"/>
              <w:rPr>
                <w:rFonts w:ascii="Simplified Arabic" w:hAnsi="Simplified Arabic" w:cs="Simplified Arabic"/>
                <w:b/>
                <w:bCs/>
                <w:szCs w:val="24"/>
                <w:rtl/>
              </w:rPr>
            </w:pPr>
            <w:r>
              <w:rPr>
                <w:rFonts w:ascii="Simplified Arabic" w:hAnsi="Simplified Arabic" w:cs="Simplified Arabic"/>
                <w:b/>
                <w:bCs/>
                <w:szCs w:val="24"/>
                <w:rtl/>
              </w:rPr>
              <w:t>كل 3 سنوات</w:t>
            </w:r>
          </w:p>
        </w:tc>
        <w:tc>
          <w:tcPr>
            <w:tcW w:w="2096" w:type="dxa"/>
            <w:tcBorders>
              <w:top w:val="single" w:sz="12" w:space="0" w:color="000000"/>
              <w:left w:val="single" w:sz="6" w:space="0" w:color="000000"/>
              <w:bottom w:val="single" w:sz="6" w:space="0" w:color="000000"/>
              <w:right w:val="single" w:sz="12" w:space="0" w:color="000000"/>
            </w:tcBorders>
            <w:shd w:val="clear" w:color="auto" w:fill="FFFFFF"/>
            <w:vAlign w:val="center"/>
            <w:hideMark/>
          </w:tcPr>
          <w:p w:rsidR="00EE46B9" w:rsidRDefault="00EE46B9" w:rsidP="00D92A1B">
            <w:pPr>
              <w:bidi/>
              <w:spacing w:after="0" w:line="240" w:lineRule="auto"/>
              <w:jc w:val="center"/>
              <w:rPr>
                <w:rFonts w:ascii="Simplified Arabic" w:hAnsi="Simplified Arabic" w:cs="Simplified Arabic"/>
                <w:b/>
                <w:bCs/>
                <w:szCs w:val="24"/>
                <w:rtl/>
              </w:rPr>
            </w:pPr>
            <w:r>
              <w:rPr>
                <w:rFonts w:ascii="Simplified Arabic" w:hAnsi="Simplified Arabic" w:cs="Simplified Arabic"/>
                <w:b/>
                <w:bCs/>
                <w:szCs w:val="24"/>
                <w:rtl/>
              </w:rPr>
              <w:t>وفقاً لمقتضيات الحاجة</w:t>
            </w:r>
          </w:p>
        </w:tc>
      </w:tr>
      <w:tr w:rsidR="00EE46B9" w:rsidTr="00D92A1B">
        <w:trPr>
          <w:trHeight w:val="485"/>
          <w:jc w:val="center"/>
        </w:trPr>
        <w:tc>
          <w:tcPr>
            <w:tcW w:w="2005" w:type="dxa"/>
            <w:tcBorders>
              <w:top w:val="single" w:sz="6" w:space="0" w:color="000000"/>
              <w:left w:val="single" w:sz="12" w:space="0" w:color="000000"/>
              <w:bottom w:val="single" w:sz="6" w:space="0" w:color="000000"/>
              <w:right w:val="single" w:sz="6" w:space="0" w:color="000000"/>
            </w:tcBorders>
            <w:hideMark/>
          </w:tcPr>
          <w:p w:rsidR="00EE46B9" w:rsidRDefault="00EE46B9" w:rsidP="00D92A1B">
            <w:pPr>
              <w:bidi/>
              <w:spacing w:after="0" w:line="240" w:lineRule="auto"/>
              <w:jc w:val="both"/>
              <w:rPr>
                <w:rFonts w:ascii="Simplified Arabic" w:hAnsi="Simplified Arabic" w:cs="Simplified Arabic"/>
                <w:b/>
                <w:bCs/>
                <w:szCs w:val="24"/>
                <w:rtl/>
              </w:rPr>
            </w:pPr>
            <w:r>
              <w:rPr>
                <w:rFonts w:ascii="Simplified Arabic" w:hAnsi="Simplified Arabic" w:cs="Simplified Arabic"/>
                <w:b/>
                <w:bCs/>
                <w:szCs w:val="24"/>
                <w:rtl/>
              </w:rPr>
              <w:t>قوائم الاتصال</w:t>
            </w:r>
          </w:p>
        </w:tc>
        <w:tc>
          <w:tcPr>
            <w:tcW w:w="1047" w:type="dxa"/>
            <w:tcBorders>
              <w:top w:val="single" w:sz="6" w:space="0" w:color="000000"/>
              <w:left w:val="single" w:sz="6" w:space="0" w:color="000000"/>
              <w:bottom w:val="single" w:sz="6" w:space="0" w:color="000000"/>
              <w:right w:val="single" w:sz="6" w:space="0" w:color="000000"/>
            </w:tcBorders>
            <w:shd w:val="clear" w:color="auto" w:fill="DDD9C3"/>
          </w:tcPr>
          <w:p w:rsidR="00EE46B9" w:rsidRDefault="00EE46B9" w:rsidP="00D92A1B">
            <w:pPr>
              <w:bidi/>
              <w:spacing w:after="0" w:line="240" w:lineRule="auto"/>
              <w:jc w:val="center"/>
              <w:rPr>
                <w:rFonts w:ascii="Simplified Arabic" w:hAnsi="Simplified Arabic" w:cs="Simplified Arabic"/>
                <w:b/>
                <w:bCs/>
                <w:szCs w:val="24"/>
                <w:rtl/>
              </w:rPr>
            </w:pPr>
            <w:r>
              <w:rPr>
                <w:rFonts w:ascii="Calibri" w:hAnsi="Calibri" w:cs="Calibri"/>
                <w:b/>
                <w:bCs/>
                <w:szCs w:val="24"/>
                <w:rtl/>
              </w:rPr>
              <w:t>√</w:t>
            </w:r>
          </w:p>
        </w:tc>
        <w:tc>
          <w:tcPr>
            <w:tcW w:w="1222" w:type="dxa"/>
            <w:tcBorders>
              <w:top w:val="single" w:sz="6" w:space="0" w:color="000000"/>
              <w:left w:val="single" w:sz="6" w:space="0" w:color="000000"/>
              <w:bottom w:val="single" w:sz="6" w:space="0" w:color="000000"/>
              <w:right w:val="single" w:sz="6" w:space="0" w:color="000000"/>
            </w:tcBorders>
            <w:shd w:val="clear" w:color="auto" w:fill="FFFFFF"/>
          </w:tcPr>
          <w:p w:rsidR="00EE46B9" w:rsidRDefault="00EE46B9" w:rsidP="00D92A1B">
            <w:pPr>
              <w:bidi/>
              <w:spacing w:after="0" w:line="240" w:lineRule="auto"/>
              <w:jc w:val="both"/>
              <w:rPr>
                <w:rFonts w:ascii="Simplified Arabic" w:hAnsi="Simplified Arabic" w:cs="Simplified Arabic"/>
                <w:b/>
                <w:bCs/>
                <w:szCs w:val="24"/>
                <w:rtl/>
              </w:rPr>
            </w:pPr>
          </w:p>
        </w:tc>
        <w:tc>
          <w:tcPr>
            <w:tcW w:w="1047" w:type="dxa"/>
            <w:tcBorders>
              <w:top w:val="single" w:sz="6" w:space="0" w:color="000000"/>
              <w:left w:val="single" w:sz="6" w:space="0" w:color="000000"/>
              <w:bottom w:val="single" w:sz="6" w:space="0" w:color="000000"/>
              <w:right w:val="single" w:sz="6" w:space="0" w:color="000000"/>
            </w:tcBorders>
          </w:tcPr>
          <w:p w:rsidR="00EE46B9" w:rsidRDefault="00EE46B9" w:rsidP="00D92A1B">
            <w:pPr>
              <w:bidi/>
              <w:spacing w:after="0" w:line="240" w:lineRule="auto"/>
              <w:jc w:val="both"/>
              <w:rPr>
                <w:rFonts w:ascii="Simplified Arabic" w:hAnsi="Simplified Arabic" w:cs="Simplified Arabic"/>
                <w:b/>
                <w:bCs/>
                <w:szCs w:val="24"/>
                <w:rtl/>
              </w:rPr>
            </w:pPr>
          </w:p>
        </w:tc>
        <w:tc>
          <w:tcPr>
            <w:tcW w:w="1135" w:type="dxa"/>
            <w:tcBorders>
              <w:top w:val="single" w:sz="6" w:space="0" w:color="000000"/>
              <w:left w:val="single" w:sz="6" w:space="0" w:color="000000"/>
              <w:bottom w:val="single" w:sz="6" w:space="0" w:color="000000"/>
              <w:right w:val="single" w:sz="6" w:space="0" w:color="000000"/>
            </w:tcBorders>
            <w:shd w:val="clear" w:color="auto" w:fill="FFFFFF"/>
          </w:tcPr>
          <w:p w:rsidR="00EE46B9" w:rsidRDefault="00EE46B9" w:rsidP="00D92A1B">
            <w:pPr>
              <w:bidi/>
              <w:spacing w:after="0" w:line="240" w:lineRule="auto"/>
              <w:jc w:val="both"/>
              <w:rPr>
                <w:rFonts w:ascii="Simplified Arabic" w:hAnsi="Simplified Arabic" w:cs="Simplified Arabic"/>
                <w:b/>
                <w:bCs/>
                <w:szCs w:val="24"/>
                <w:rtl/>
              </w:rPr>
            </w:pPr>
          </w:p>
        </w:tc>
        <w:tc>
          <w:tcPr>
            <w:tcW w:w="1397" w:type="dxa"/>
            <w:tcBorders>
              <w:top w:val="single" w:sz="6" w:space="0" w:color="000000"/>
              <w:left w:val="single" w:sz="6" w:space="0" w:color="000000"/>
              <w:bottom w:val="single" w:sz="6" w:space="0" w:color="000000"/>
              <w:right w:val="single" w:sz="6" w:space="0" w:color="000000"/>
            </w:tcBorders>
            <w:shd w:val="clear" w:color="auto" w:fill="FFFFFF"/>
          </w:tcPr>
          <w:p w:rsidR="00EE46B9" w:rsidRDefault="00EE46B9" w:rsidP="00D92A1B">
            <w:pPr>
              <w:bidi/>
              <w:spacing w:after="0" w:line="240" w:lineRule="auto"/>
              <w:jc w:val="both"/>
              <w:rPr>
                <w:rFonts w:ascii="Simplified Arabic" w:hAnsi="Simplified Arabic" w:cs="Simplified Arabic"/>
                <w:b/>
                <w:bCs/>
                <w:szCs w:val="24"/>
                <w:rtl/>
              </w:rPr>
            </w:pPr>
          </w:p>
        </w:tc>
        <w:tc>
          <w:tcPr>
            <w:tcW w:w="2096" w:type="dxa"/>
            <w:tcBorders>
              <w:top w:val="single" w:sz="6" w:space="0" w:color="000000"/>
              <w:left w:val="single" w:sz="6" w:space="0" w:color="000000"/>
              <w:bottom w:val="single" w:sz="6" w:space="0" w:color="000000"/>
              <w:right w:val="single" w:sz="12" w:space="0" w:color="000000"/>
            </w:tcBorders>
            <w:shd w:val="clear" w:color="auto" w:fill="FFFFFF"/>
            <w:hideMark/>
          </w:tcPr>
          <w:p w:rsidR="00EE46B9" w:rsidRDefault="00EE46B9" w:rsidP="00D92A1B">
            <w:pPr>
              <w:bidi/>
              <w:spacing w:after="0" w:line="240" w:lineRule="auto"/>
              <w:jc w:val="both"/>
              <w:rPr>
                <w:rFonts w:ascii="Simplified Arabic" w:hAnsi="Simplified Arabic" w:cs="Simplified Arabic"/>
                <w:b/>
                <w:bCs/>
                <w:szCs w:val="24"/>
                <w:rtl/>
              </w:rPr>
            </w:pPr>
            <w:r>
              <w:rPr>
                <w:rFonts w:ascii="Simplified Arabic" w:hAnsi="Simplified Arabic" w:cs="Simplified Arabic"/>
                <w:b/>
                <w:bCs/>
                <w:szCs w:val="24"/>
                <w:rtl/>
              </w:rPr>
              <w:tab/>
            </w:r>
          </w:p>
        </w:tc>
      </w:tr>
      <w:tr w:rsidR="00EE46B9" w:rsidTr="00D92A1B">
        <w:trPr>
          <w:trHeight w:val="485"/>
          <w:jc w:val="center"/>
        </w:trPr>
        <w:tc>
          <w:tcPr>
            <w:tcW w:w="2005" w:type="dxa"/>
            <w:tcBorders>
              <w:top w:val="single" w:sz="6" w:space="0" w:color="000000"/>
              <w:left w:val="single" w:sz="12" w:space="0" w:color="000000"/>
              <w:bottom w:val="single" w:sz="6" w:space="0" w:color="000000"/>
              <w:right w:val="single" w:sz="6" w:space="0" w:color="000000"/>
            </w:tcBorders>
            <w:hideMark/>
          </w:tcPr>
          <w:p w:rsidR="00EE46B9" w:rsidRDefault="00EE46B9" w:rsidP="00D92A1B">
            <w:pPr>
              <w:bidi/>
              <w:spacing w:after="0" w:line="240" w:lineRule="auto"/>
              <w:jc w:val="both"/>
              <w:rPr>
                <w:rFonts w:ascii="Simplified Arabic" w:hAnsi="Simplified Arabic" w:cs="Simplified Arabic"/>
                <w:b/>
                <w:bCs/>
                <w:szCs w:val="24"/>
                <w:rtl/>
              </w:rPr>
            </w:pPr>
            <w:r>
              <w:rPr>
                <w:rFonts w:ascii="Simplified Arabic" w:hAnsi="Simplified Arabic" w:cs="Simplified Arabic"/>
                <w:b/>
                <w:bCs/>
                <w:szCs w:val="24"/>
                <w:rtl/>
              </w:rPr>
              <w:t>إجراءات المجابهة</w:t>
            </w:r>
          </w:p>
        </w:tc>
        <w:tc>
          <w:tcPr>
            <w:tcW w:w="1047" w:type="dxa"/>
            <w:tcBorders>
              <w:top w:val="single" w:sz="6" w:space="0" w:color="000000"/>
              <w:left w:val="single" w:sz="6" w:space="0" w:color="000000"/>
              <w:bottom w:val="single" w:sz="6" w:space="0" w:color="000000"/>
              <w:right w:val="single" w:sz="6" w:space="0" w:color="000000"/>
            </w:tcBorders>
          </w:tcPr>
          <w:p w:rsidR="00EE46B9" w:rsidRDefault="00EE46B9" w:rsidP="00D92A1B">
            <w:pPr>
              <w:bidi/>
              <w:spacing w:after="0" w:line="240" w:lineRule="auto"/>
              <w:jc w:val="both"/>
              <w:rPr>
                <w:rFonts w:ascii="Simplified Arabic" w:hAnsi="Simplified Arabic" w:cs="Simplified Arabic"/>
                <w:b/>
                <w:bCs/>
                <w:szCs w:val="24"/>
                <w:rtl/>
              </w:rPr>
            </w:pPr>
          </w:p>
        </w:tc>
        <w:tc>
          <w:tcPr>
            <w:tcW w:w="1222" w:type="dxa"/>
            <w:tcBorders>
              <w:top w:val="single" w:sz="6" w:space="0" w:color="000000"/>
              <w:left w:val="single" w:sz="6" w:space="0" w:color="000000"/>
              <w:bottom w:val="single" w:sz="6" w:space="0" w:color="000000"/>
              <w:right w:val="single" w:sz="6" w:space="0" w:color="000000"/>
            </w:tcBorders>
            <w:shd w:val="clear" w:color="auto" w:fill="FFFFFF"/>
          </w:tcPr>
          <w:p w:rsidR="00EE46B9" w:rsidRDefault="00EE46B9" w:rsidP="00D92A1B">
            <w:pPr>
              <w:bidi/>
              <w:spacing w:after="0" w:line="240" w:lineRule="auto"/>
              <w:jc w:val="both"/>
              <w:rPr>
                <w:rFonts w:ascii="Simplified Arabic" w:hAnsi="Simplified Arabic" w:cs="Simplified Arabic"/>
                <w:b/>
                <w:bCs/>
                <w:szCs w:val="24"/>
                <w:rtl/>
              </w:rPr>
            </w:pPr>
          </w:p>
        </w:tc>
        <w:tc>
          <w:tcPr>
            <w:tcW w:w="1047" w:type="dxa"/>
            <w:tcBorders>
              <w:top w:val="single" w:sz="6" w:space="0" w:color="000000"/>
              <w:left w:val="single" w:sz="6" w:space="0" w:color="000000"/>
              <w:bottom w:val="single" w:sz="6" w:space="0" w:color="000000"/>
              <w:right w:val="single" w:sz="6" w:space="0" w:color="000000"/>
            </w:tcBorders>
            <w:shd w:val="clear" w:color="auto" w:fill="DDD9C3"/>
          </w:tcPr>
          <w:p w:rsidR="00EE46B9" w:rsidRDefault="00EE46B9" w:rsidP="00D92A1B">
            <w:pPr>
              <w:bidi/>
              <w:spacing w:after="0" w:line="240" w:lineRule="auto"/>
              <w:jc w:val="center"/>
              <w:rPr>
                <w:rFonts w:ascii="Simplified Arabic" w:hAnsi="Simplified Arabic" w:cs="Simplified Arabic"/>
                <w:b/>
                <w:bCs/>
                <w:szCs w:val="24"/>
                <w:rtl/>
              </w:rPr>
            </w:pPr>
            <w:r>
              <w:rPr>
                <w:rFonts w:ascii="Calibri" w:hAnsi="Calibri" w:cs="Calibri"/>
                <w:b/>
                <w:bCs/>
                <w:szCs w:val="24"/>
                <w:rtl/>
              </w:rPr>
              <w:t>√</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Pr>
          <w:p w:rsidR="00EE46B9" w:rsidRDefault="00EE46B9" w:rsidP="00D92A1B">
            <w:pPr>
              <w:bidi/>
              <w:spacing w:after="0" w:line="240" w:lineRule="auto"/>
              <w:jc w:val="both"/>
              <w:rPr>
                <w:rFonts w:ascii="Simplified Arabic" w:hAnsi="Simplified Arabic" w:cs="Simplified Arabic"/>
                <w:b/>
                <w:bCs/>
                <w:szCs w:val="24"/>
                <w:rtl/>
              </w:rPr>
            </w:pPr>
          </w:p>
        </w:tc>
        <w:tc>
          <w:tcPr>
            <w:tcW w:w="1397" w:type="dxa"/>
            <w:tcBorders>
              <w:top w:val="single" w:sz="6" w:space="0" w:color="000000"/>
              <w:left w:val="single" w:sz="6" w:space="0" w:color="000000"/>
              <w:bottom w:val="single" w:sz="6" w:space="0" w:color="000000"/>
              <w:right w:val="single" w:sz="6" w:space="0" w:color="000000"/>
            </w:tcBorders>
            <w:shd w:val="clear" w:color="auto" w:fill="FFFFFF"/>
          </w:tcPr>
          <w:p w:rsidR="00EE46B9" w:rsidRDefault="00EE46B9" w:rsidP="00D92A1B">
            <w:pPr>
              <w:bidi/>
              <w:spacing w:after="0" w:line="240" w:lineRule="auto"/>
              <w:jc w:val="both"/>
              <w:rPr>
                <w:rFonts w:ascii="Simplified Arabic" w:hAnsi="Simplified Arabic" w:cs="Simplified Arabic"/>
                <w:b/>
                <w:bCs/>
                <w:szCs w:val="24"/>
                <w:rtl/>
              </w:rPr>
            </w:pPr>
          </w:p>
        </w:tc>
        <w:tc>
          <w:tcPr>
            <w:tcW w:w="2096" w:type="dxa"/>
            <w:tcBorders>
              <w:top w:val="single" w:sz="6" w:space="0" w:color="000000"/>
              <w:left w:val="single" w:sz="6" w:space="0" w:color="000000"/>
              <w:bottom w:val="single" w:sz="6" w:space="0" w:color="000000"/>
              <w:right w:val="single" w:sz="12" w:space="0" w:color="000000"/>
            </w:tcBorders>
            <w:shd w:val="clear" w:color="auto" w:fill="FFFFFF"/>
          </w:tcPr>
          <w:p w:rsidR="00EE46B9" w:rsidRDefault="00EE46B9" w:rsidP="00D92A1B">
            <w:pPr>
              <w:bidi/>
              <w:spacing w:after="0" w:line="240" w:lineRule="auto"/>
              <w:jc w:val="both"/>
              <w:rPr>
                <w:rFonts w:ascii="Simplified Arabic" w:hAnsi="Simplified Arabic" w:cs="Simplified Arabic"/>
                <w:b/>
                <w:bCs/>
                <w:szCs w:val="24"/>
                <w:rtl/>
              </w:rPr>
            </w:pPr>
          </w:p>
        </w:tc>
      </w:tr>
      <w:tr w:rsidR="00EE46B9" w:rsidTr="00D92A1B">
        <w:trPr>
          <w:trHeight w:val="485"/>
          <w:jc w:val="center"/>
        </w:trPr>
        <w:tc>
          <w:tcPr>
            <w:tcW w:w="2005" w:type="dxa"/>
            <w:tcBorders>
              <w:top w:val="single" w:sz="6" w:space="0" w:color="000000"/>
              <w:left w:val="single" w:sz="12" w:space="0" w:color="000000"/>
              <w:bottom w:val="single" w:sz="6" w:space="0" w:color="000000"/>
              <w:right w:val="single" w:sz="6" w:space="0" w:color="000000"/>
            </w:tcBorders>
            <w:hideMark/>
          </w:tcPr>
          <w:p w:rsidR="00EE46B9" w:rsidRDefault="00EE46B9" w:rsidP="00D92A1B">
            <w:pPr>
              <w:bidi/>
              <w:spacing w:after="0" w:line="240" w:lineRule="auto"/>
              <w:jc w:val="both"/>
              <w:rPr>
                <w:rFonts w:ascii="Simplified Arabic" w:hAnsi="Simplified Arabic" w:cs="Simplified Arabic"/>
                <w:b/>
                <w:bCs/>
                <w:szCs w:val="24"/>
                <w:rtl/>
              </w:rPr>
            </w:pPr>
            <w:r>
              <w:rPr>
                <w:rFonts w:ascii="Simplified Arabic" w:hAnsi="Simplified Arabic" w:cs="Simplified Arabic"/>
                <w:b/>
                <w:bCs/>
                <w:szCs w:val="24"/>
                <w:rtl/>
              </w:rPr>
              <w:t xml:space="preserve">مراجعة الموارد </w:t>
            </w:r>
          </w:p>
        </w:tc>
        <w:tc>
          <w:tcPr>
            <w:tcW w:w="1047" w:type="dxa"/>
            <w:tcBorders>
              <w:top w:val="single" w:sz="6" w:space="0" w:color="000000"/>
              <w:left w:val="single" w:sz="6" w:space="0" w:color="000000"/>
              <w:bottom w:val="single" w:sz="6" w:space="0" w:color="000000"/>
              <w:right w:val="single" w:sz="6" w:space="0" w:color="000000"/>
            </w:tcBorders>
          </w:tcPr>
          <w:p w:rsidR="00EE46B9" w:rsidRDefault="00EE46B9" w:rsidP="00D92A1B">
            <w:pPr>
              <w:bidi/>
              <w:spacing w:after="0" w:line="240" w:lineRule="auto"/>
              <w:jc w:val="both"/>
              <w:rPr>
                <w:rFonts w:ascii="Simplified Arabic" w:hAnsi="Simplified Arabic" w:cs="Simplified Arabic"/>
                <w:b/>
                <w:bCs/>
                <w:szCs w:val="24"/>
                <w:rtl/>
              </w:rPr>
            </w:pPr>
          </w:p>
        </w:tc>
        <w:tc>
          <w:tcPr>
            <w:tcW w:w="1222" w:type="dxa"/>
            <w:tcBorders>
              <w:top w:val="single" w:sz="6" w:space="0" w:color="000000"/>
              <w:left w:val="single" w:sz="6" w:space="0" w:color="000000"/>
              <w:bottom w:val="single" w:sz="6" w:space="0" w:color="000000"/>
              <w:right w:val="single" w:sz="6" w:space="0" w:color="000000"/>
            </w:tcBorders>
            <w:shd w:val="clear" w:color="auto" w:fill="EEECE1"/>
          </w:tcPr>
          <w:p w:rsidR="00EE46B9" w:rsidRDefault="00EE46B9" w:rsidP="00D92A1B">
            <w:pPr>
              <w:bidi/>
              <w:spacing w:after="0" w:line="240" w:lineRule="auto"/>
              <w:jc w:val="center"/>
              <w:rPr>
                <w:rFonts w:ascii="Simplified Arabic" w:hAnsi="Simplified Arabic" w:cs="Simplified Arabic"/>
                <w:b/>
                <w:bCs/>
                <w:szCs w:val="24"/>
                <w:rtl/>
              </w:rPr>
            </w:pPr>
            <w:r>
              <w:rPr>
                <w:rFonts w:ascii="Calibri" w:hAnsi="Calibri" w:cs="Calibri"/>
                <w:b/>
                <w:bCs/>
                <w:szCs w:val="24"/>
                <w:rtl/>
              </w:rPr>
              <w:t>√</w:t>
            </w:r>
          </w:p>
        </w:tc>
        <w:tc>
          <w:tcPr>
            <w:tcW w:w="1047" w:type="dxa"/>
            <w:tcBorders>
              <w:top w:val="single" w:sz="6" w:space="0" w:color="000000"/>
              <w:left w:val="single" w:sz="6" w:space="0" w:color="000000"/>
              <w:bottom w:val="single" w:sz="6" w:space="0" w:color="000000"/>
              <w:right w:val="single" w:sz="6" w:space="0" w:color="000000"/>
            </w:tcBorders>
            <w:shd w:val="clear" w:color="auto" w:fill="FFFFFF"/>
          </w:tcPr>
          <w:p w:rsidR="00EE46B9" w:rsidRDefault="00EE46B9" w:rsidP="00D92A1B">
            <w:pPr>
              <w:bidi/>
              <w:spacing w:after="0" w:line="240" w:lineRule="auto"/>
              <w:jc w:val="both"/>
              <w:rPr>
                <w:rFonts w:ascii="Simplified Arabic" w:hAnsi="Simplified Arabic" w:cs="Simplified Arabic"/>
                <w:b/>
                <w:bCs/>
                <w:szCs w:val="24"/>
                <w:rtl/>
                <w:lang w:bidi="ar-EG"/>
              </w:rPr>
            </w:pPr>
          </w:p>
        </w:tc>
        <w:tc>
          <w:tcPr>
            <w:tcW w:w="1135" w:type="dxa"/>
            <w:tcBorders>
              <w:top w:val="single" w:sz="6" w:space="0" w:color="000000"/>
              <w:left w:val="single" w:sz="6" w:space="0" w:color="000000"/>
              <w:bottom w:val="single" w:sz="6" w:space="0" w:color="000000"/>
              <w:right w:val="single" w:sz="6" w:space="0" w:color="000000"/>
            </w:tcBorders>
            <w:shd w:val="clear" w:color="auto" w:fill="FFFFFF"/>
          </w:tcPr>
          <w:p w:rsidR="00EE46B9" w:rsidRDefault="00EE46B9" w:rsidP="00D92A1B">
            <w:pPr>
              <w:bidi/>
              <w:spacing w:after="0" w:line="240" w:lineRule="auto"/>
              <w:jc w:val="both"/>
              <w:rPr>
                <w:rFonts w:ascii="Simplified Arabic" w:hAnsi="Simplified Arabic" w:cs="Simplified Arabic"/>
                <w:b/>
                <w:bCs/>
                <w:szCs w:val="24"/>
                <w:rtl/>
              </w:rPr>
            </w:pPr>
          </w:p>
        </w:tc>
        <w:tc>
          <w:tcPr>
            <w:tcW w:w="1397" w:type="dxa"/>
            <w:tcBorders>
              <w:top w:val="single" w:sz="6" w:space="0" w:color="000000"/>
              <w:left w:val="single" w:sz="6" w:space="0" w:color="000000"/>
              <w:bottom w:val="single" w:sz="6" w:space="0" w:color="000000"/>
              <w:right w:val="single" w:sz="6" w:space="0" w:color="000000"/>
            </w:tcBorders>
            <w:shd w:val="clear" w:color="auto" w:fill="FFFFFF"/>
          </w:tcPr>
          <w:p w:rsidR="00EE46B9" w:rsidRDefault="00EE46B9" w:rsidP="00D92A1B">
            <w:pPr>
              <w:bidi/>
              <w:spacing w:after="0" w:line="240" w:lineRule="auto"/>
              <w:jc w:val="both"/>
              <w:rPr>
                <w:rFonts w:ascii="Simplified Arabic" w:hAnsi="Simplified Arabic" w:cs="Simplified Arabic"/>
                <w:b/>
                <w:bCs/>
                <w:szCs w:val="24"/>
                <w:rtl/>
              </w:rPr>
            </w:pPr>
          </w:p>
        </w:tc>
        <w:tc>
          <w:tcPr>
            <w:tcW w:w="2096" w:type="dxa"/>
            <w:tcBorders>
              <w:top w:val="single" w:sz="6" w:space="0" w:color="000000"/>
              <w:left w:val="single" w:sz="6" w:space="0" w:color="000000"/>
              <w:bottom w:val="single" w:sz="6" w:space="0" w:color="000000"/>
              <w:right w:val="single" w:sz="12" w:space="0" w:color="000000"/>
            </w:tcBorders>
          </w:tcPr>
          <w:p w:rsidR="00EE46B9" w:rsidRDefault="00EE46B9" w:rsidP="00D92A1B">
            <w:pPr>
              <w:bidi/>
              <w:spacing w:after="0" w:line="240" w:lineRule="auto"/>
              <w:jc w:val="both"/>
              <w:rPr>
                <w:rFonts w:ascii="Simplified Arabic" w:hAnsi="Simplified Arabic" w:cs="Simplified Arabic"/>
                <w:b/>
                <w:bCs/>
                <w:szCs w:val="24"/>
                <w:rtl/>
              </w:rPr>
            </w:pPr>
          </w:p>
        </w:tc>
      </w:tr>
      <w:tr w:rsidR="00EE46B9" w:rsidTr="00D92A1B">
        <w:trPr>
          <w:trHeight w:val="500"/>
          <w:jc w:val="center"/>
        </w:trPr>
        <w:tc>
          <w:tcPr>
            <w:tcW w:w="2005" w:type="dxa"/>
            <w:tcBorders>
              <w:top w:val="single" w:sz="6" w:space="0" w:color="000000"/>
              <w:left w:val="single" w:sz="12" w:space="0" w:color="000000"/>
              <w:bottom w:val="single" w:sz="12" w:space="0" w:color="000000"/>
              <w:right w:val="single" w:sz="6" w:space="0" w:color="000000"/>
            </w:tcBorders>
            <w:hideMark/>
          </w:tcPr>
          <w:p w:rsidR="00EE46B9" w:rsidRDefault="00EE46B9" w:rsidP="00D92A1B">
            <w:pPr>
              <w:bidi/>
              <w:spacing w:after="0" w:line="240" w:lineRule="auto"/>
              <w:jc w:val="both"/>
              <w:rPr>
                <w:rFonts w:ascii="Simplified Arabic" w:hAnsi="Simplified Arabic" w:cs="Simplified Arabic"/>
                <w:b/>
                <w:bCs/>
                <w:szCs w:val="24"/>
                <w:rtl/>
              </w:rPr>
            </w:pPr>
            <w:r>
              <w:rPr>
                <w:rFonts w:ascii="Simplified Arabic" w:hAnsi="Simplified Arabic" w:cs="Simplified Arabic"/>
                <w:b/>
                <w:bCs/>
                <w:szCs w:val="24"/>
                <w:rtl/>
              </w:rPr>
              <w:t>الخطة كاملة</w:t>
            </w:r>
          </w:p>
        </w:tc>
        <w:tc>
          <w:tcPr>
            <w:tcW w:w="1047" w:type="dxa"/>
            <w:tcBorders>
              <w:top w:val="single" w:sz="6" w:space="0" w:color="000000"/>
              <w:left w:val="single" w:sz="6" w:space="0" w:color="000000"/>
              <w:bottom w:val="single" w:sz="12" w:space="0" w:color="000000"/>
              <w:right w:val="single" w:sz="6" w:space="0" w:color="000000"/>
            </w:tcBorders>
          </w:tcPr>
          <w:p w:rsidR="00EE46B9" w:rsidRDefault="00EE46B9" w:rsidP="00D92A1B">
            <w:pPr>
              <w:bidi/>
              <w:spacing w:after="0" w:line="240" w:lineRule="auto"/>
              <w:jc w:val="both"/>
              <w:rPr>
                <w:rFonts w:ascii="Simplified Arabic" w:hAnsi="Simplified Arabic" w:cs="Simplified Arabic"/>
                <w:b/>
                <w:bCs/>
                <w:szCs w:val="24"/>
                <w:rtl/>
              </w:rPr>
            </w:pPr>
          </w:p>
        </w:tc>
        <w:tc>
          <w:tcPr>
            <w:tcW w:w="1222" w:type="dxa"/>
            <w:tcBorders>
              <w:top w:val="single" w:sz="6" w:space="0" w:color="000000"/>
              <w:left w:val="single" w:sz="6" w:space="0" w:color="000000"/>
              <w:bottom w:val="single" w:sz="12" w:space="0" w:color="000000"/>
              <w:right w:val="single" w:sz="6" w:space="0" w:color="000000"/>
            </w:tcBorders>
          </w:tcPr>
          <w:p w:rsidR="00EE46B9" w:rsidRDefault="00EE46B9" w:rsidP="00D92A1B">
            <w:pPr>
              <w:bidi/>
              <w:spacing w:after="0" w:line="240" w:lineRule="auto"/>
              <w:jc w:val="both"/>
              <w:rPr>
                <w:rFonts w:ascii="Simplified Arabic" w:hAnsi="Simplified Arabic" w:cs="Simplified Arabic"/>
                <w:b/>
                <w:bCs/>
                <w:szCs w:val="24"/>
                <w:rtl/>
                <w:lang w:bidi="ar-EG"/>
              </w:rPr>
            </w:pPr>
          </w:p>
        </w:tc>
        <w:tc>
          <w:tcPr>
            <w:tcW w:w="1047" w:type="dxa"/>
            <w:tcBorders>
              <w:top w:val="single" w:sz="6" w:space="0" w:color="000000"/>
              <w:left w:val="single" w:sz="6" w:space="0" w:color="000000"/>
              <w:bottom w:val="single" w:sz="12" w:space="0" w:color="000000"/>
              <w:right w:val="single" w:sz="6" w:space="0" w:color="000000"/>
            </w:tcBorders>
            <w:shd w:val="clear" w:color="auto" w:fill="FFFFFF"/>
          </w:tcPr>
          <w:p w:rsidR="00EE46B9" w:rsidRDefault="00EE46B9" w:rsidP="00D92A1B">
            <w:pPr>
              <w:bidi/>
              <w:spacing w:after="0" w:line="240" w:lineRule="auto"/>
              <w:jc w:val="both"/>
              <w:rPr>
                <w:rFonts w:ascii="Simplified Arabic" w:hAnsi="Simplified Arabic" w:cs="Simplified Arabic"/>
                <w:b/>
                <w:bCs/>
                <w:szCs w:val="24"/>
                <w:rtl/>
              </w:rPr>
            </w:pPr>
          </w:p>
        </w:tc>
        <w:tc>
          <w:tcPr>
            <w:tcW w:w="1135" w:type="dxa"/>
            <w:tcBorders>
              <w:top w:val="single" w:sz="6" w:space="0" w:color="000000"/>
              <w:left w:val="single" w:sz="6" w:space="0" w:color="000000"/>
              <w:bottom w:val="single" w:sz="12" w:space="0" w:color="000000"/>
              <w:right w:val="single" w:sz="6" w:space="0" w:color="000000"/>
            </w:tcBorders>
            <w:shd w:val="clear" w:color="auto" w:fill="BFBFBF"/>
          </w:tcPr>
          <w:p w:rsidR="00EE46B9" w:rsidRDefault="00EE46B9" w:rsidP="00D92A1B">
            <w:pPr>
              <w:bidi/>
              <w:spacing w:after="0" w:line="240" w:lineRule="auto"/>
              <w:jc w:val="center"/>
              <w:rPr>
                <w:rFonts w:ascii="Simplified Arabic" w:hAnsi="Simplified Arabic" w:cs="Simplified Arabic"/>
                <w:b/>
                <w:bCs/>
                <w:szCs w:val="24"/>
                <w:rtl/>
              </w:rPr>
            </w:pPr>
            <w:r>
              <w:rPr>
                <w:rFonts w:ascii="Calibri" w:hAnsi="Calibri" w:cs="Calibri"/>
                <w:b/>
                <w:bCs/>
                <w:szCs w:val="24"/>
                <w:rtl/>
              </w:rPr>
              <w:t>√</w:t>
            </w:r>
          </w:p>
        </w:tc>
        <w:tc>
          <w:tcPr>
            <w:tcW w:w="1397" w:type="dxa"/>
            <w:tcBorders>
              <w:top w:val="single" w:sz="6" w:space="0" w:color="000000"/>
              <w:left w:val="single" w:sz="6" w:space="0" w:color="000000"/>
              <w:bottom w:val="single" w:sz="12" w:space="0" w:color="000000"/>
              <w:right w:val="single" w:sz="6" w:space="0" w:color="000000"/>
            </w:tcBorders>
            <w:shd w:val="clear" w:color="auto" w:fill="FFFFFF"/>
          </w:tcPr>
          <w:p w:rsidR="00EE46B9" w:rsidRDefault="00EE46B9" w:rsidP="00D92A1B">
            <w:pPr>
              <w:bidi/>
              <w:spacing w:after="0" w:line="240" w:lineRule="auto"/>
              <w:jc w:val="both"/>
              <w:rPr>
                <w:rFonts w:ascii="Simplified Arabic" w:hAnsi="Simplified Arabic" w:cs="Simplified Arabic"/>
                <w:b/>
                <w:bCs/>
                <w:szCs w:val="24"/>
                <w:rtl/>
              </w:rPr>
            </w:pPr>
          </w:p>
        </w:tc>
        <w:tc>
          <w:tcPr>
            <w:tcW w:w="2096" w:type="dxa"/>
            <w:tcBorders>
              <w:top w:val="single" w:sz="6" w:space="0" w:color="000000"/>
              <w:left w:val="single" w:sz="6" w:space="0" w:color="000000"/>
              <w:bottom w:val="single" w:sz="12" w:space="0" w:color="000000"/>
              <w:right w:val="single" w:sz="12" w:space="0" w:color="000000"/>
            </w:tcBorders>
            <w:shd w:val="clear" w:color="auto" w:fill="FFFFFF"/>
          </w:tcPr>
          <w:p w:rsidR="00EE46B9" w:rsidRDefault="00EE46B9" w:rsidP="00D92A1B">
            <w:pPr>
              <w:bidi/>
              <w:spacing w:after="0" w:line="240" w:lineRule="auto"/>
              <w:jc w:val="both"/>
              <w:rPr>
                <w:rFonts w:ascii="Simplified Arabic" w:hAnsi="Simplified Arabic" w:cs="Simplified Arabic"/>
                <w:b/>
                <w:bCs/>
                <w:szCs w:val="24"/>
                <w:rtl/>
              </w:rPr>
            </w:pPr>
          </w:p>
        </w:tc>
      </w:tr>
    </w:tbl>
    <w:p w:rsidR="00EE46B9" w:rsidRDefault="00EE46B9" w:rsidP="00EE46B9">
      <w:pPr>
        <w:bidi/>
        <w:spacing w:before="120" w:after="120" w:line="480" w:lineRule="exact"/>
        <w:jc w:val="center"/>
        <w:rPr>
          <w:rFonts w:ascii="Simplified Arabic" w:hAnsi="Simplified Arabic" w:cs="Simplified Arabic"/>
          <w:b/>
          <w:bCs/>
          <w:color w:val="002060"/>
          <w:sz w:val="28"/>
          <w:szCs w:val="28"/>
        </w:rPr>
      </w:pPr>
    </w:p>
    <w:p w:rsidR="00EE46B9" w:rsidRDefault="00EE46B9" w:rsidP="00EE46B9">
      <w:pPr>
        <w:bidi/>
        <w:spacing w:before="120" w:after="120" w:line="480" w:lineRule="exact"/>
        <w:jc w:val="center"/>
        <w:rPr>
          <w:rFonts w:ascii="Simplified Arabic" w:hAnsi="Simplified Arabic" w:cs="Simplified Arabic"/>
          <w:b/>
          <w:bCs/>
          <w:color w:val="002060"/>
          <w:sz w:val="28"/>
          <w:szCs w:val="28"/>
        </w:rPr>
      </w:pPr>
    </w:p>
    <w:p w:rsidR="00EE46B9" w:rsidRDefault="00EE46B9" w:rsidP="00EE46B9">
      <w:pPr>
        <w:bidi/>
        <w:spacing w:before="120" w:after="120" w:line="480" w:lineRule="exact"/>
        <w:jc w:val="center"/>
        <w:rPr>
          <w:rFonts w:ascii="Simplified Arabic" w:hAnsi="Simplified Arabic" w:cs="Simplified Arabic"/>
          <w:b/>
          <w:bCs/>
          <w:color w:val="002060"/>
          <w:sz w:val="28"/>
          <w:szCs w:val="28"/>
        </w:rPr>
      </w:pPr>
    </w:p>
    <w:p w:rsidR="00EE46B9" w:rsidRDefault="00EE46B9" w:rsidP="00EE46B9">
      <w:pPr>
        <w:tabs>
          <w:tab w:val="left" w:pos="851"/>
          <w:tab w:val="left" w:pos="1134"/>
        </w:tabs>
        <w:bidi/>
        <w:spacing w:after="0" w:line="240" w:lineRule="auto"/>
        <w:contextualSpacing/>
        <w:jc w:val="both"/>
        <w:rPr>
          <w:rFonts w:ascii="Simplified Arabic" w:eastAsia="Times New Roman" w:hAnsi="Simplified Arabic" w:cs="Simplified Arabic"/>
          <w:b/>
          <w:bCs/>
          <w:szCs w:val="24"/>
          <w:rtl/>
          <w:lang w:bidi="ar-EG"/>
        </w:rPr>
      </w:pPr>
    </w:p>
    <w:p w:rsidR="00FB488F" w:rsidRPr="004D6E8A" w:rsidRDefault="00FB488F" w:rsidP="00FB488F">
      <w:pPr>
        <w:bidi/>
        <w:spacing w:after="0" w:line="240" w:lineRule="auto"/>
        <w:rPr>
          <w:rFonts w:ascii="Simplified Arabic" w:eastAsia="Times New Roman" w:hAnsi="Simplified Arabic" w:cs="Simplified Arabic"/>
          <w:b/>
          <w:bCs/>
          <w:noProof/>
          <w:szCs w:val="24"/>
          <w:rtl/>
          <w:lang w:eastAsia="ar-SA" w:bidi="ar-EG"/>
        </w:rPr>
      </w:pPr>
    </w:p>
    <w:sectPr w:rsidR="00FB488F" w:rsidRPr="004D6E8A" w:rsidSect="003D780E">
      <w:headerReference w:type="even" r:id="rId8"/>
      <w:headerReference w:type="default" r:id="rId9"/>
      <w:footerReference w:type="even" r:id="rId10"/>
      <w:footerReference w:type="default" r:id="rId11"/>
      <w:headerReference w:type="first" r:id="rId12"/>
      <w:pgSz w:w="11906" w:h="16838"/>
      <w:pgMar w:top="1643" w:right="851" w:bottom="1440" w:left="851" w:header="1350" w:footer="680" w:gutter="0"/>
      <w:pgNumType w:start="1" w:chapStyle="1"/>
      <w:cols w:space="708"/>
      <w:bidi/>
      <w:rtlGutter/>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547C4" w16cex:dateUtc="2021-10-28T14:01:00Z"/>
  <w16cex:commentExtensible w16cex:durableId="25254859" w16cex:dateUtc="2021-10-28T14:03:00Z"/>
  <w16cex:commentExtensible w16cex:durableId="252549F9" w16cex:dateUtc="2021-10-28T14:10:00Z"/>
  <w16cex:commentExtensible w16cex:durableId="25254A18" w16cex:dateUtc="2021-10-28T14:11:00Z"/>
  <w16cex:commentExtensible w16cex:durableId="25254DBA" w16cex:dateUtc="2021-10-28T14:26:00Z"/>
  <w16cex:commentExtensible w16cex:durableId="25254936" w16cex:dateUtc="2021-10-28T14:07:00Z"/>
  <w16cex:commentExtensible w16cex:durableId="25254DD3" w16cex:dateUtc="2021-10-28T14:26:00Z"/>
  <w16cex:commentExtensible w16cex:durableId="25254A35" w16cex:dateUtc="2021-10-28T14:11:00Z"/>
  <w16cex:commentExtensible w16cex:durableId="25254E43" w16cex:dateUtc="2021-10-28T14:28:00Z"/>
  <w16cex:commentExtensible w16cex:durableId="25254A79" w16cex:dateUtc="2021-10-28T14:12:00Z"/>
  <w16cex:commentExtensible w16cex:durableId="25254C28" w16cex:dateUtc="2021-10-28T14:19:00Z"/>
  <w16cex:commentExtensible w16cex:durableId="2525512F" w16cex:dateUtc="2021-10-28T14:41:00Z"/>
  <w16cex:commentExtensible w16cex:durableId="252551E9" w16cex:dateUtc="2021-10-28T14:44:00Z"/>
  <w16cex:commentExtensible w16cex:durableId="25255226" w16cex:dateUtc="2021-10-28T14:45:00Z"/>
  <w16cex:commentExtensible w16cex:durableId="25255346" w16cex:dateUtc="2021-10-28T14: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4D52" w:rsidRDefault="00D74D52" w:rsidP="00AE2F7A">
      <w:pPr>
        <w:spacing w:after="0" w:line="240" w:lineRule="auto"/>
      </w:pPr>
      <w:r>
        <w:separator/>
      </w:r>
    </w:p>
  </w:endnote>
  <w:endnote w:type="continuationSeparator" w:id="0">
    <w:p w:rsidR="00D74D52" w:rsidRDefault="00D74D52" w:rsidP="00AE2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altName w:val="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dobe Arabic">
    <w:altName w:val="Times New Roman"/>
    <w:panose1 w:val="00000000000000000000"/>
    <w:charset w:val="00"/>
    <w:family w:val="roman"/>
    <w:notTrueType/>
    <w:pitch w:val="variable"/>
    <w:sig w:usb0="00000000" w:usb1="8000A04A" w:usb2="00000008" w:usb3="00000000" w:csb0="00000041" w:csb1="00000000"/>
  </w:font>
  <w:font w:name="Mudir MT">
    <w:altName w:val="Arial"/>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914" w:type="pct"/>
      <w:tblInd w:w="-5" w:type="dxa"/>
      <w:tblBorders>
        <w:top w:val="dotted" w:sz="4" w:space="0" w:color="auto"/>
        <w:left w:val="dotted" w:sz="4" w:space="0" w:color="auto"/>
        <w:bottom w:val="dotted" w:sz="4" w:space="0" w:color="auto"/>
        <w:right w:val="dotted" w:sz="4" w:space="0" w:color="auto"/>
      </w:tblBorders>
      <w:tblCellMar>
        <w:left w:w="0" w:type="dxa"/>
        <w:right w:w="115" w:type="dxa"/>
      </w:tblCellMar>
      <w:tblLook w:val="04A0" w:firstRow="1" w:lastRow="0" w:firstColumn="1" w:lastColumn="0" w:noHBand="0" w:noVBand="1"/>
    </w:tblPr>
    <w:tblGrid>
      <w:gridCol w:w="3606"/>
      <w:gridCol w:w="3073"/>
      <w:gridCol w:w="3340"/>
    </w:tblGrid>
    <w:tr w:rsidR="00BA6E71" w:rsidRPr="004D1D2B" w:rsidTr="00616D2C">
      <w:trPr>
        <w:trHeight w:val="577"/>
      </w:trPr>
      <w:tc>
        <w:tcPr>
          <w:tcW w:w="3406" w:type="dxa"/>
          <w:tcMar>
            <w:left w:w="0" w:type="dxa"/>
            <w:bottom w:w="144" w:type="dxa"/>
            <w:right w:w="115" w:type="dxa"/>
          </w:tcMar>
        </w:tcPr>
        <w:p w:rsidR="00BA6E71" w:rsidRPr="00AE625D" w:rsidRDefault="00BA6E71" w:rsidP="00EC3E91">
          <w:pPr>
            <w:pStyle w:val="Footer"/>
            <w:rPr>
              <w:b/>
              <w:bCs/>
              <w:color w:val="002060"/>
              <w:sz w:val="30"/>
              <w:szCs w:val="30"/>
              <w:u w:val="double"/>
              <w:rtl/>
              <w:lang w:bidi="ar-EG"/>
            </w:rPr>
          </w:pPr>
          <w:r w:rsidRPr="00AE625D">
            <w:rPr>
              <w:rStyle w:val="Strong"/>
              <w:color w:val="002060"/>
              <w:sz w:val="30"/>
              <w:szCs w:val="30"/>
            </w:rPr>
            <w:t>Tel</w:t>
          </w:r>
          <w:r w:rsidRPr="00AE625D">
            <w:rPr>
              <w:rStyle w:val="Strong"/>
              <w:szCs w:val="24"/>
            </w:rPr>
            <w:t xml:space="preserve">: </w:t>
          </w:r>
          <w:r w:rsidRPr="00AE625D">
            <w:rPr>
              <w:rStyle w:val="Strong"/>
              <w:color w:val="002060"/>
              <w:szCs w:val="24"/>
            </w:rPr>
            <w:t>(+202)22728829</w:t>
          </w:r>
        </w:p>
        <w:p w:rsidR="00BA6E71" w:rsidRPr="004D1D2B" w:rsidRDefault="00BA6E71" w:rsidP="00EC3E91">
          <w:pPr>
            <w:pStyle w:val="Footer"/>
            <w:rPr>
              <w:b/>
              <w:bCs/>
              <w:color w:val="002060"/>
            </w:rPr>
          </w:pPr>
          <w:r w:rsidRPr="00AE625D">
            <w:rPr>
              <w:rStyle w:val="Strong"/>
              <w:color w:val="002060"/>
              <w:sz w:val="30"/>
              <w:szCs w:val="30"/>
            </w:rPr>
            <w:t>Fax</w:t>
          </w:r>
          <w:r>
            <w:rPr>
              <w:b/>
              <w:bCs/>
              <w:color w:val="002060"/>
              <w:sz w:val="30"/>
              <w:szCs w:val="30"/>
            </w:rPr>
            <w:t>:</w:t>
          </w:r>
          <w:r w:rsidRPr="00AE625D">
            <w:rPr>
              <w:b/>
              <w:bCs/>
              <w:color w:val="002060"/>
              <w:sz w:val="30"/>
              <w:szCs w:val="30"/>
            </w:rPr>
            <w:t xml:space="preserve"> </w:t>
          </w:r>
          <w:r w:rsidRPr="00AE625D">
            <w:rPr>
              <w:rStyle w:val="Strong"/>
              <w:color w:val="002060"/>
              <w:szCs w:val="24"/>
            </w:rPr>
            <w:t>(+202)22740238</w:t>
          </w:r>
        </w:p>
      </w:tc>
      <w:tc>
        <w:tcPr>
          <w:tcW w:w="2902" w:type="dxa"/>
          <w:tcMar>
            <w:left w:w="0" w:type="dxa"/>
            <w:bottom w:w="144" w:type="dxa"/>
            <w:right w:w="115" w:type="dxa"/>
          </w:tcMar>
        </w:tcPr>
        <w:p w:rsidR="00BA6E71" w:rsidRPr="00203F8A" w:rsidRDefault="00BA6E71" w:rsidP="00EC3E91">
          <w:pPr>
            <w:pStyle w:val="Footer"/>
            <w:jc w:val="both"/>
            <w:rPr>
              <w:b/>
              <w:bCs/>
              <w:color w:val="002060"/>
              <w:lang w:bidi="ar-EG"/>
            </w:rPr>
          </w:pPr>
          <w:r w:rsidRPr="00203F8A">
            <w:rPr>
              <w:b/>
              <w:bCs/>
              <w:color w:val="002060"/>
            </w:rPr>
            <w:t>3 St, Ahmed El-</w:t>
          </w:r>
          <w:proofErr w:type="spellStart"/>
          <w:r w:rsidRPr="00203F8A">
            <w:rPr>
              <w:b/>
              <w:bCs/>
              <w:color w:val="002060"/>
            </w:rPr>
            <w:t>Zomor</w:t>
          </w:r>
          <w:proofErr w:type="spellEnd"/>
          <w:r w:rsidRPr="00203F8A">
            <w:rPr>
              <w:b/>
              <w:bCs/>
              <w:color w:val="002060"/>
            </w:rPr>
            <w:t xml:space="preserve"> District,</w:t>
          </w:r>
        </w:p>
        <w:p w:rsidR="00BA6E71" w:rsidRPr="00203F8A" w:rsidRDefault="00BA6E71" w:rsidP="00EC3E91">
          <w:pPr>
            <w:pStyle w:val="Footer"/>
            <w:jc w:val="both"/>
            <w:rPr>
              <w:b/>
              <w:bCs/>
              <w:color w:val="002060"/>
            </w:rPr>
          </w:pPr>
          <w:r w:rsidRPr="00203F8A">
            <w:rPr>
              <w:b/>
              <w:bCs/>
              <w:color w:val="002060"/>
            </w:rPr>
            <w:t>Nasr City, 11762 Cairo, Egypt</w:t>
          </w:r>
        </w:p>
        <w:p w:rsidR="00BA6E71" w:rsidRPr="004D1D2B" w:rsidRDefault="00BA6E71" w:rsidP="00EC3E91">
          <w:pPr>
            <w:pStyle w:val="Footer"/>
            <w:jc w:val="both"/>
            <w:rPr>
              <w:b/>
              <w:bCs/>
              <w:color w:val="002060"/>
            </w:rPr>
          </w:pPr>
          <w:proofErr w:type="spellStart"/>
          <w:r w:rsidRPr="00203F8A">
            <w:rPr>
              <w:b/>
              <w:bCs/>
              <w:color w:val="002060"/>
            </w:rPr>
            <w:t>P.</w:t>
          </w:r>
          <w:proofErr w:type="gramStart"/>
          <w:r w:rsidRPr="00203F8A">
            <w:rPr>
              <w:b/>
              <w:bCs/>
              <w:color w:val="002060"/>
            </w:rPr>
            <w:t>O.Box</w:t>
          </w:r>
          <w:proofErr w:type="spellEnd"/>
          <w:proofErr w:type="gramEnd"/>
          <w:r w:rsidRPr="00203F8A">
            <w:rPr>
              <w:b/>
              <w:bCs/>
              <w:color w:val="002060"/>
            </w:rPr>
            <w:t>: 7551</w:t>
          </w:r>
        </w:p>
      </w:tc>
      <w:tc>
        <w:tcPr>
          <w:tcW w:w="3154" w:type="dxa"/>
          <w:tcMar>
            <w:left w:w="0" w:type="dxa"/>
            <w:bottom w:w="144" w:type="dxa"/>
            <w:right w:w="115" w:type="dxa"/>
          </w:tcMar>
        </w:tcPr>
        <w:p w:rsidR="00BA6E71" w:rsidRDefault="00BA6E71" w:rsidP="00EC3E91">
          <w:pPr>
            <w:pStyle w:val="Footer"/>
            <w:jc w:val="both"/>
            <w:rPr>
              <w:b/>
              <w:bCs/>
              <w:color w:val="002060"/>
              <w:rtl/>
            </w:rPr>
          </w:pPr>
          <w:r>
            <w:rPr>
              <w:rFonts w:hint="cs"/>
              <w:b/>
              <w:bCs/>
              <w:color w:val="002060"/>
              <w:rtl/>
            </w:rPr>
            <w:t xml:space="preserve">3 شارع أحمد الزمر </w:t>
          </w:r>
          <w:r>
            <w:rPr>
              <w:b/>
              <w:bCs/>
              <w:color w:val="002060"/>
              <w:rtl/>
            </w:rPr>
            <w:t>–</w:t>
          </w:r>
          <w:r>
            <w:rPr>
              <w:rFonts w:hint="cs"/>
              <w:b/>
              <w:bCs/>
              <w:color w:val="002060"/>
              <w:rtl/>
            </w:rPr>
            <w:t xml:space="preserve"> حي الزهور</w:t>
          </w:r>
        </w:p>
        <w:p w:rsidR="00BA6E71" w:rsidRPr="004D1D2B" w:rsidRDefault="00BA6E71" w:rsidP="00EC3E91">
          <w:pPr>
            <w:pStyle w:val="Footer"/>
            <w:jc w:val="both"/>
            <w:rPr>
              <w:b/>
              <w:bCs/>
              <w:color w:val="002060"/>
              <w:rtl/>
              <w:lang w:bidi="ar-EG"/>
            </w:rPr>
          </w:pPr>
          <w:r>
            <w:rPr>
              <w:rFonts w:hint="cs"/>
              <w:b/>
              <w:bCs/>
              <w:color w:val="002060"/>
              <w:rtl/>
            </w:rPr>
            <w:t>مدينة نصر- 11762 القاهرة - مصر</w:t>
          </w:r>
        </w:p>
        <w:p w:rsidR="00BA6E71" w:rsidRPr="004D1D2B" w:rsidRDefault="00BA6E71" w:rsidP="00EC3E91">
          <w:pPr>
            <w:pStyle w:val="Footer"/>
            <w:jc w:val="both"/>
            <w:rPr>
              <w:b/>
              <w:bCs/>
              <w:color w:val="002060"/>
            </w:rPr>
          </w:pPr>
          <w:r>
            <w:rPr>
              <w:rFonts w:hint="cs"/>
              <w:b/>
              <w:bCs/>
              <w:color w:val="002060"/>
              <w:rtl/>
            </w:rPr>
            <w:t>ص.ب. 7551</w:t>
          </w:r>
        </w:p>
      </w:tc>
    </w:tr>
  </w:tbl>
  <w:p w:rsidR="00BA6E71" w:rsidRDefault="00BA6E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4101501"/>
      <w:docPartObj>
        <w:docPartGallery w:val="Page Numbers (Bottom of Page)"/>
        <w:docPartUnique/>
      </w:docPartObj>
    </w:sdtPr>
    <w:sdtEndPr/>
    <w:sdtContent>
      <w:p w:rsidR="00BA6E71" w:rsidRPr="0069427D" w:rsidRDefault="00BA6E71">
        <w:pPr>
          <w:pStyle w:val="Footer"/>
          <w:jc w:val="center"/>
        </w:pPr>
        <w:r w:rsidRPr="0069427D">
          <w:fldChar w:fldCharType="begin"/>
        </w:r>
        <w:r w:rsidRPr="0069427D">
          <w:instrText xml:space="preserve"> PAGE   \* MERGEFORMAT </w:instrText>
        </w:r>
        <w:r w:rsidRPr="0069427D">
          <w:fldChar w:fldCharType="separate"/>
        </w:r>
        <w:r w:rsidRPr="0069427D">
          <w:rPr>
            <w:noProof/>
          </w:rPr>
          <w:t>20</w:t>
        </w:r>
        <w:r w:rsidRPr="0069427D">
          <w:rPr>
            <w:noProof/>
          </w:rPr>
          <w:fldChar w:fldCharType="end"/>
        </w:r>
      </w:p>
    </w:sdtContent>
  </w:sdt>
  <w:tbl>
    <w:tblPr>
      <w:tblW w:w="5037" w:type="pct"/>
      <w:tblInd w:w="-39" w:type="dxa"/>
      <w:tblBorders>
        <w:top w:val="single" w:sz="12" w:space="0" w:color="auto"/>
        <w:left w:val="dotted" w:sz="4" w:space="0" w:color="auto"/>
        <w:bottom w:val="dotted" w:sz="4" w:space="0" w:color="auto"/>
        <w:right w:val="dotted" w:sz="4" w:space="0" w:color="auto"/>
        <w:insideH w:val="single" w:sz="6" w:space="0" w:color="auto"/>
        <w:insideV w:val="single" w:sz="6" w:space="0" w:color="auto"/>
      </w:tblBorders>
      <w:tblCellMar>
        <w:left w:w="0" w:type="dxa"/>
        <w:right w:w="115" w:type="dxa"/>
      </w:tblCellMar>
      <w:tblLook w:val="04E0" w:firstRow="1" w:lastRow="1" w:firstColumn="1" w:lastColumn="0" w:noHBand="0" w:noVBand="1"/>
    </w:tblPr>
    <w:tblGrid>
      <w:gridCol w:w="2586"/>
      <w:gridCol w:w="4260"/>
      <w:gridCol w:w="3423"/>
    </w:tblGrid>
    <w:tr w:rsidR="00BA6E71" w:rsidRPr="0069427D" w:rsidTr="00AA03AF">
      <w:trPr>
        <w:trHeight w:val="597"/>
      </w:trPr>
      <w:tc>
        <w:tcPr>
          <w:tcW w:w="2586" w:type="dxa"/>
          <w:tcMar>
            <w:left w:w="0" w:type="dxa"/>
            <w:bottom w:w="144" w:type="dxa"/>
            <w:right w:w="115" w:type="dxa"/>
          </w:tcMar>
        </w:tcPr>
        <w:p w:rsidR="00BA6E71" w:rsidRPr="0069427D" w:rsidRDefault="00BA6E71" w:rsidP="00506F6B">
          <w:pPr>
            <w:pStyle w:val="Footer"/>
            <w:rPr>
              <w:b/>
              <w:bCs/>
              <w:color w:val="002060"/>
              <w:sz w:val="18"/>
              <w:szCs w:val="18"/>
              <w:u w:val="double"/>
              <w:rtl/>
              <w:lang w:bidi="ar-EG"/>
            </w:rPr>
          </w:pPr>
          <w:bookmarkStart w:id="1" w:name="_Hlk82953718"/>
          <w:r w:rsidRPr="0069427D">
            <w:rPr>
              <w:rStyle w:val="Strong"/>
              <w:color w:val="002060"/>
              <w:sz w:val="18"/>
              <w:szCs w:val="18"/>
            </w:rPr>
            <w:t>Tel</w:t>
          </w:r>
          <w:r w:rsidRPr="0069427D">
            <w:rPr>
              <w:rStyle w:val="Strong"/>
              <w:sz w:val="18"/>
              <w:szCs w:val="18"/>
            </w:rPr>
            <w:t xml:space="preserve">: </w:t>
          </w:r>
          <w:r w:rsidRPr="0069427D">
            <w:rPr>
              <w:rStyle w:val="Strong"/>
              <w:color w:val="002060"/>
              <w:sz w:val="18"/>
              <w:szCs w:val="18"/>
            </w:rPr>
            <w:t>(+202)22728829</w:t>
          </w:r>
        </w:p>
        <w:p w:rsidR="00BA6E71" w:rsidRPr="0069427D" w:rsidRDefault="00BA6E71" w:rsidP="00506F6B">
          <w:pPr>
            <w:pStyle w:val="Footer"/>
            <w:rPr>
              <w:b/>
              <w:bCs/>
              <w:color w:val="002060"/>
            </w:rPr>
          </w:pPr>
          <w:r w:rsidRPr="0069427D">
            <w:rPr>
              <w:rStyle w:val="Strong"/>
              <w:color w:val="002060"/>
              <w:sz w:val="18"/>
              <w:szCs w:val="18"/>
            </w:rPr>
            <w:t>Fax</w:t>
          </w:r>
          <w:r w:rsidRPr="0069427D">
            <w:rPr>
              <w:b/>
              <w:bCs/>
              <w:color w:val="002060"/>
              <w:sz w:val="18"/>
              <w:szCs w:val="18"/>
            </w:rPr>
            <w:t xml:space="preserve">: </w:t>
          </w:r>
          <w:r w:rsidRPr="0069427D">
            <w:rPr>
              <w:rStyle w:val="Strong"/>
              <w:color w:val="002060"/>
              <w:sz w:val="18"/>
              <w:szCs w:val="18"/>
            </w:rPr>
            <w:t>(+202)22740238</w:t>
          </w:r>
        </w:p>
      </w:tc>
      <w:tc>
        <w:tcPr>
          <w:tcW w:w="4260" w:type="dxa"/>
          <w:tcMar>
            <w:left w:w="0" w:type="dxa"/>
            <w:bottom w:w="144" w:type="dxa"/>
            <w:right w:w="115" w:type="dxa"/>
          </w:tcMar>
        </w:tcPr>
        <w:p w:rsidR="00BA6E71" w:rsidRPr="0069427D" w:rsidRDefault="00BA6E71" w:rsidP="00506F6B">
          <w:pPr>
            <w:pStyle w:val="Footer"/>
            <w:rPr>
              <w:b/>
              <w:bCs/>
              <w:color w:val="002060"/>
              <w:sz w:val="18"/>
              <w:szCs w:val="18"/>
            </w:rPr>
          </w:pPr>
          <w:r w:rsidRPr="0069427D">
            <w:rPr>
              <w:b/>
              <w:bCs/>
              <w:color w:val="002060"/>
              <w:sz w:val="18"/>
              <w:szCs w:val="18"/>
            </w:rPr>
            <w:t>3 El Hoda St., Nasr City, 9th District, Next to The Union of Construction Contractors. 11762 Cairo, Egypt</w:t>
          </w:r>
        </w:p>
        <w:p w:rsidR="00BA6E71" w:rsidRPr="0069427D" w:rsidRDefault="00BA6E71" w:rsidP="00506F6B">
          <w:pPr>
            <w:pStyle w:val="Footer"/>
            <w:rPr>
              <w:b/>
              <w:bCs/>
              <w:color w:val="002060"/>
            </w:rPr>
          </w:pPr>
          <w:r w:rsidRPr="0069427D">
            <w:rPr>
              <w:b/>
              <w:bCs/>
              <w:color w:val="002060"/>
              <w:sz w:val="18"/>
              <w:szCs w:val="18"/>
            </w:rPr>
            <w:t>P.O.</w:t>
          </w:r>
          <w:r w:rsidRPr="0069427D">
            <w:rPr>
              <w:rFonts w:hint="cs"/>
              <w:b/>
              <w:bCs/>
              <w:color w:val="002060"/>
              <w:sz w:val="18"/>
              <w:szCs w:val="18"/>
              <w:rtl/>
            </w:rPr>
            <w:t xml:space="preserve"> </w:t>
          </w:r>
          <w:r w:rsidRPr="0069427D">
            <w:rPr>
              <w:b/>
              <w:bCs/>
              <w:color w:val="002060"/>
              <w:sz w:val="18"/>
              <w:szCs w:val="18"/>
            </w:rPr>
            <w:t>Box: 7551</w:t>
          </w:r>
        </w:p>
      </w:tc>
      <w:tc>
        <w:tcPr>
          <w:tcW w:w="3423" w:type="dxa"/>
          <w:tcMar>
            <w:left w:w="0" w:type="dxa"/>
            <w:bottom w:w="144" w:type="dxa"/>
            <w:right w:w="115" w:type="dxa"/>
          </w:tcMar>
        </w:tcPr>
        <w:p w:rsidR="00BA6E71" w:rsidRPr="0069427D" w:rsidRDefault="00BA6E71" w:rsidP="00506F6B">
          <w:pPr>
            <w:pStyle w:val="Footer"/>
            <w:bidi/>
            <w:rPr>
              <w:b/>
              <w:bCs/>
              <w:color w:val="002060"/>
              <w:sz w:val="18"/>
              <w:szCs w:val="18"/>
              <w:rtl/>
              <w:lang w:val="en-GB" w:bidi="ar-EG"/>
            </w:rPr>
          </w:pPr>
          <w:r w:rsidRPr="0069427D">
            <w:rPr>
              <w:b/>
              <w:bCs/>
              <w:color w:val="002060"/>
              <w:sz w:val="18"/>
              <w:szCs w:val="18"/>
              <w:rtl/>
            </w:rPr>
            <w:t>3 شـارع الهدى</w:t>
          </w:r>
          <w:r w:rsidRPr="0069427D">
            <w:rPr>
              <w:rFonts w:hint="cs"/>
              <w:b/>
              <w:bCs/>
              <w:color w:val="002060"/>
              <w:sz w:val="18"/>
              <w:szCs w:val="18"/>
              <w:rtl/>
            </w:rPr>
            <w:t>،</w:t>
          </w:r>
          <w:r w:rsidRPr="0069427D">
            <w:rPr>
              <w:b/>
              <w:bCs/>
              <w:color w:val="002060"/>
              <w:sz w:val="18"/>
              <w:szCs w:val="18"/>
              <w:rtl/>
            </w:rPr>
            <w:t xml:space="preserve"> المنطقة التاسعة</w:t>
          </w:r>
          <w:r w:rsidRPr="0069427D">
            <w:rPr>
              <w:rFonts w:hint="cs"/>
              <w:b/>
              <w:bCs/>
              <w:color w:val="002060"/>
              <w:sz w:val="18"/>
              <w:szCs w:val="18"/>
              <w:rtl/>
              <w:lang w:val="en-GB" w:bidi="ar-EG"/>
            </w:rPr>
            <w:t>،</w:t>
          </w:r>
          <w:r w:rsidRPr="0069427D">
            <w:rPr>
              <w:rFonts w:hint="cs"/>
              <w:b/>
              <w:bCs/>
              <w:color w:val="002060"/>
              <w:sz w:val="18"/>
              <w:szCs w:val="18"/>
              <w:rtl/>
            </w:rPr>
            <w:t xml:space="preserve"> مدينة نصر،</w:t>
          </w:r>
        </w:p>
        <w:p w:rsidR="00BA6E71" w:rsidRPr="0069427D" w:rsidRDefault="00BA6E71" w:rsidP="00506F6B">
          <w:pPr>
            <w:pStyle w:val="Footer"/>
            <w:bidi/>
            <w:rPr>
              <w:b/>
              <w:bCs/>
              <w:color w:val="002060"/>
              <w:sz w:val="18"/>
              <w:szCs w:val="18"/>
              <w:rtl/>
            </w:rPr>
          </w:pPr>
          <w:r w:rsidRPr="0069427D">
            <w:rPr>
              <w:b/>
              <w:bCs/>
              <w:color w:val="002060"/>
              <w:sz w:val="18"/>
              <w:szCs w:val="18"/>
              <w:rtl/>
            </w:rPr>
            <w:t xml:space="preserve">بجوار </w:t>
          </w:r>
          <w:r w:rsidRPr="0069427D">
            <w:rPr>
              <w:rFonts w:hint="cs"/>
              <w:b/>
              <w:bCs/>
              <w:color w:val="002060"/>
              <w:sz w:val="18"/>
              <w:szCs w:val="18"/>
              <w:rtl/>
            </w:rPr>
            <w:t>اتحاد</w:t>
          </w:r>
          <w:r w:rsidRPr="0069427D">
            <w:rPr>
              <w:b/>
              <w:bCs/>
              <w:color w:val="002060"/>
              <w:sz w:val="18"/>
              <w:szCs w:val="18"/>
              <w:rtl/>
            </w:rPr>
            <w:t xml:space="preserve"> </w:t>
          </w:r>
          <w:r w:rsidRPr="0069427D">
            <w:rPr>
              <w:rFonts w:hint="cs"/>
              <w:b/>
              <w:bCs/>
              <w:color w:val="002060"/>
              <w:sz w:val="18"/>
              <w:szCs w:val="18"/>
              <w:rtl/>
            </w:rPr>
            <w:t>مقاولي</w:t>
          </w:r>
          <w:r w:rsidRPr="0069427D">
            <w:rPr>
              <w:b/>
              <w:bCs/>
              <w:color w:val="002060"/>
              <w:sz w:val="18"/>
              <w:szCs w:val="18"/>
              <w:rtl/>
            </w:rPr>
            <w:t xml:space="preserve"> التشييد والبناء</w:t>
          </w:r>
          <w:r w:rsidRPr="0069427D">
            <w:rPr>
              <w:rFonts w:hint="cs"/>
              <w:b/>
              <w:bCs/>
              <w:color w:val="002060"/>
              <w:sz w:val="18"/>
              <w:szCs w:val="18"/>
              <w:rtl/>
            </w:rPr>
            <w:t>،</w:t>
          </w:r>
        </w:p>
        <w:p w:rsidR="00BA6E71" w:rsidRPr="0069427D" w:rsidRDefault="00BA6E71" w:rsidP="00506F6B">
          <w:pPr>
            <w:pStyle w:val="Footer"/>
            <w:bidi/>
            <w:rPr>
              <w:b/>
              <w:bCs/>
              <w:color w:val="002060"/>
              <w:sz w:val="18"/>
              <w:szCs w:val="18"/>
              <w:rtl/>
            </w:rPr>
          </w:pPr>
          <w:r w:rsidRPr="0069427D">
            <w:rPr>
              <w:rFonts w:hint="cs"/>
              <w:b/>
              <w:bCs/>
              <w:color w:val="002060"/>
              <w:sz w:val="18"/>
              <w:szCs w:val="18"/>
              <w:rtl/>
            </w:rPr>
            <w:t>11762 القاهرة - مصر</w:t>
          </w:r>
        </w:p>
        <w:p w:rsidR="00BA6E71" w:rsidRPr="0069427D" w:rsidRDefault="00BA6E71" w:rsidP="00506F6B">
          <w:pPr>
            <w:pStyle w:val="Footer"/>
            <w:bidi/>
            <w:rPr>
              <w:b/>
              <w:bCs/>
              <w:color w:val="002060"/>
            </w:rPr>
          </w:pPr>
          <w:r w:rsidRPr="0069427D">
            <w:rPr>
              <w:rFonts w:hint="cs"/>
              <w:b/>
              <w:bCs/>
              <w:color w:val="002060"/>
              <w:sz w:val="18"/>
              <w:szCs w:val="18"/>
              <w:rtl/>
            </w:rPr>
            <w:t>ص.ب. 7551</w:t>
          </w:r>
        </w:p>
      </w:tc>
    </w:tr>
    <w:bookmarkEnd w:id="1"/>
  </w:tbl>
  <w:p w:rsidR="00BA6E71" w:rsidRPr="0069427D" w:rsidRDefault="00BA6E71">
    <w:pPr>
      <w:pStyle w:val="Footer"/>
      <w:rPr>
        <w:lang w:bidi="ar-EG"/>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4D52" w:rsidRDefault="00D74D52" w:rsidP="00AE2F7A">
      <w:pPr>
        <w:spacing w:after="0" w:line="240" w:lineRule="auto"/>
      </w:pPr>
      <w:r>
        <w:separator/>
      </w:r>
    </w:p>
  </w:footnote>
  <w:footnote w:type="continuationSeparator" w:id="0">
    <w:p w:rsidR="00D74D52" w:rsidRDefault="00D74D52" w:rsidP="00AE2F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E71" w:rsidRDefault="00BA6E71" w:rsidP="00616D2C">
    <w:pPr>
      <w:pStyle w:val="Header"/>
      <w:rPr>
        <w:lang w:bidi="ar-EG"/>
      </w:rPr>
    </w:pPr>
    <w:r w:rsidRPr="00EC3E91">
      <w:rPr>
        <w:rFonts w:cs="Arial"/>
        <w:noProof/>
        <w:rtl/>
      </w:rPr>
      <mc:AlternateContent>
        <mc:Choice Requires="wps">
          <w:drawing>
            <wp:anchor distT="0" distB="0" distL="114300" distR="114300" simplePos="0" relativeHeight="251669504" behindDoc="0" locked="0" layoutInCell="1" allowOverlap="1" wp14:anchorId="65D84306" wp14:editId="3490240F">
              <wp:simplePos x="0" y="0"/>
              <wp:positionH relativeFrom="column">
                <wp:posOffset>3519805</wp:posOffset>
              </wp:positionH>
              <wp:positionV relativeFrom="paragraph">
                <wp:posOffset>-1078230</wp:posOffset>
              </wp:positionV>
              <wp:extent cx="2997835" cy="263525"/>
              <wp:effectExtent l="0" t="0" r="0" b="0"/>
              <wp:wrapNone/>
              <wp:docPr id="25" name="WordAr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noTextEdit="1"/>
                    </wps:cNvSpPr>
                    <wps:spPr bwMode="auto">
                      <a:xfrm>
                        <a:off x="0" y="0"/>
                        <a:ext cx="2997835" cy="263525"/>
                      </a:xfrm>
                      <a:prstGeom prst="rect">
                        <a:avLst/>
                      </a:prstGeom>
                    </wps:spPr>
                    <wps:txbx>
                      <w:txbxContent>
                        <w:p w:rsidR="00BA6E71" w:rsidRPr="00EC3E91" w:rsidRDefault="00BA6E71" w:rsidP="00616D2C">
                          <w:pPr>
                            <w:spacing w:after="0"/>
                            <w:jc w:val="center"/>
                            <w:rPr>
                              <w:rFonts w:cs="Mudir MT"/>
                              <w:color w:val="0070C0"/>
                              <w:sz w:val="26"/>
                              <w:szCs w:val="26"/>
                              <w:lang w:bidi="ar-EG"/>
                              <w14:textOutline w14:w="9525" w14:cap="flat" w14:cmpd="sng" w14:algn="ctr">
                                <w14:solidFill>
                                  <w14:srgbClr w14:val="002060"/>
                                </w14:solidFill>
                                <w14:prstDash w14:val="solid"/>
                                <w14:round/>
                              </w14:textOutline>
                              <w14:props3d w14:extrusionH="57150" w14:contourW="0" w14:prstMaterial="warmMatte">
                                <w14:bevelT w14:w="38100" w14:h="38100" w14:prst="convex"/>
                              </w14:props3d>
                            </w:rPr>
                          </w:pPr>
                          <w:r w:rsidRPr="00EC3E91">
                            <w:rPr>
                              <w:rFonts w:cs="Mudir MT"/>
                              <w:color w:val="0070C0"/>
                              <w:sz w:val="14"/>
                              <w:szCs w:val="14"/>
                              <w:lang w:bidi="ar-EG"/>
                              <w14:textOutline w14:w="9525" w14:cap="flat" w14:cmpd="sng" w14:algn="ctr">
                                <w14:solidFill>
                                  <w14:srgbClr w14:val="002060"/>
                                </w14:solidFill>
                                <w14:prstDash w14:val="solid"/>
                                <w14:round/>
                              </w14:textOutline>
                              <w14:props3d w14:extrusionH="57150" w14:contourW="0" w14:prstMaterial="warmMatte">
                                <w14:bevelT w14:w="38100" w14:h="38100" w14:prst="convex"/>
                              </w14:props3d>
                            </w:rPr>
                            <w:t>Radiation Facilities and Sources Safety Sector</w:t>
                          </w:r>
                        </w:p>
                        <w:p w:rsidR="00BA6E71" w:rsidRPr="0068515E" w:rsidRDefault="00BA6E71" w:rsidP="00616D2C">
                          <w:pPr>
                            <w:spacing w:after="0"/>
                            <w:jc w:val="center"/>
                            <w:rPr>
                              <w:color w:val="00B0F0"/>
                              <w:sz w:val="6"/>
                              <w:szCs w:val="6"/>
                              <w:rtl/>
                              <w:lang w:bidi="ar-EG"/>
                              <w14:textOutline w14:w="9525" w14:cap="rnd" w14:cmpd="sng" w14:algn="ctr">
                                <w14:solidFill>
                                  <w14:srgbClr w14:val="002060"/>
                                </w14:solidFill>
                                <w14:prstDash w14:val="solid"/>
                                <w14:bevel/>
                              </w14:textOutline>
                              <w14:props3d w14:extrusionH="57150" w14:contourW="0" w14:prstMaterial="warmMatte">
                                <w14:bevelT w14:w="38100" w14:h="38100" w14:prst="convex"/>
                              </w14:props3d>
                            </w:rPr>
                          </w:pPr>
                        </w:p>
                      </w:txbxContent>
                    </wps:txbx>
                    <wps:bodyPr wrap="square" numCol="1" fromWordArt="1">
                      <a:prstTxWarp prst="textCurveDown">
                        <a:avLst>
                          <a:gd name="adj" fmla="val 327"/>
                        </a:avLst>
                      </a:prstTxWarp>
                      <a:noAutofit/>
                      <a:scene3d>
                        <a:camera prst="orthographicFront"/>
                        <a:lightRig rig="threePt" dir="t"/>
                      </a:scene3d>
                      <a:sp3d extrusionH="57150">
                        <a:bevelT w="38100" h="38100" prst="convex"/>
                      </a:sp3d>
                    </wps:bodyPr>
                  </wps:wsp>
                </a:graphicData>
              </a:graphic>
              <wp14:sizeRelH relativeFrom="margin">
                <wp14:pctWidth>0</wp14:pctWidth>
              </wp14:sizeRelH>
              <wp14:sizeRelV relativeFrom="margin">
                <wp14:pctHeight>0</wp14:pctHeight>
              </wp14:sizeRelV>
            </wp:anchor>
          </w:drawing>
        </mc:Choice>
        <mc:Fallback>
          <w:pict>
            <v:rect w14:anchorId="65D84306" id="WordArt 8" o:spid="_x0000_s1026" style="position:absolute;margin-left:277.15pt;margin-top:-84.9pt;width:236.05pt;height:2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X0WVQIAAIEEAAAOAAAAZHJzL2Uyb0RvYy54bWysVE1z0zAQvTPDf9DoTp2PSZt66nQ6LYVD&#10;gQwN07MiybHA1oqVYjv/npWipgVuDBeNPtZv33u766vrsWtZr9EbsBWfnk0401aCMnZX8W+b+3dL&#10;znwQVokWrK74QXt+vXr75mpwpZ5BA63SyAjE+nJwFW9CcGVReNnoTvgzcNrSYw3YiUBH3BUKxUDo&#10;XVvMJpPzYgBUDkFq7+n27vjIVwm/rrUMX+ra68DaihO3kFZM6zauxepKlDsUrjEy0xD/wKITxlLS&#10;E9SdCILt0fwF1RmJ4KEOZxK6AuraSJ00kJrp5A81j41wOmkhc7w72eT/H6z83K+RGVXx2YIzKzqq&#10;0RNZeoOBLaM7g/MlBT26NUZ93j2A/OGZhdtG2J2+QYSh0UIRpykB5OvEfHNwhJZuN3oM75Uh+6cR&#10;tPgNNR484bPt8AkUfSL2AZKbY41dzEo+sTEV7XAqGiEySZezy8uL5ZzIS3qbnc8XJCSmEOXz1w59&#10;+KChY3FTcaSmSOiif/DhGPockqlFNkfpYdyO2YUtqAORHKhZKu5/7gVqErzvboF6i1TWCF22Lp4j&#10;7wi7GZ8Eupw7EOvbPfb6DoZjwyQSqXNUtl+o7wTWtdSHvWjZfHaR9eRQUvaCG7+0cEOG1SZqoQpJ&#10;bfVcxa2kcqLIqQFDA7nT7xFsiKiibM2uCV/NjqGhiQ0Nar0OnClDQ5JCKN0rSO/mipEI3MeJ/1jx&#10;xcV0MUlit7rX7YYNFZ8vpxMatua0OxovwfZ6zGIiUHb7aGw+UJ+n4mWmcZBen1PUy59j9QsAAP//&#10;AwBQSwMEFAAGAAgAAAAhAFVDgA7lAAAADgEAAA8AAABkcnMvZG93bnJldi54bWxMj8FqwkAQhu+F&#10;vsMyhV6KbowaNM1GilAqRZDG6nnNTpPQ7GzMrkn69t2c2uPMfPzz/clm0DXrsLWVIQGzaQAMKTeq&#10;okLA5/F1sgJmnSQla0Mo4ActbNL7u0TGyvT0gV3mCuZDyMZSQOlcE3Nu8xK1tFPTIPnbl2m1dH5s&#10;C65a2ftwXfMwCCKuZUX+Qykb3JaYf2c3LaDPD935uH/jh6fzztB1d91mp3chHh+Gl2dgDgf3B8Oo&#10;79Uh9U4XcyNlWS1guVzMPSpgMovWvsSIBGG0AHYZd+FqDjxN+P8a6S8AAAD//wMAUEsBAi0AFAAG&#10;AAgAAAAhALaDOJL+AAAA4QEAABMAAAAAAAAAAAAAAAAAAAAAAFtDb250ZW50X1R5cGVzXS54bWxQ&#10;SwECLQAUAAYACAAAACEAOP0h/9YAAACUAQAACwAAAAAAAAAAAAAAAAAvAQAAX3JlbHMvLnJlbHNQ&#10;SwECLQAUAAYACAAAACEAB3l9FlUCAACBBAAADgAAAAAAAAAAAAAAAAAuAgAAZHJzL2Uyb0RvYy54&#10;bWxQSwECLQAUAAYACAAAACEAVUOADuUAAAAOAQAADwAAAAAAAAAAAAAAAACvBAAAZHJzL2Rvd25y&#10;ZXYueG1sUEsFBgAAAAAEAAQA8wAAAMEFAAAAAA==&#10;" filled="f" stroked="f">
              <o:lock v:ext="edit" shapetype="t"/>
              <v:textbox>
                <w:txbxContent>
                  <w:p w:rsidR="00BA6E71" w:rsidRPr="00EC3E91" w:rsidRDefault="00BA6E71" w:rsidP="00616D2C">
                    <w:pPr>
                      <w:spacing w:after="0"/>
                      <w:jc w:val="center"/>
                      <w:rPr>
                        <w:rFonts w:cs="Mudir MT"/>
                        <w:color w:val="0070C0"/>
                        <w:sz w:val="26"/>
                        <w:szCs w:val="26"/>
                        <w:lang w:bidi="ar-EG"/>
                        <w14:textOutline w14:w="9525" w14:cap="flat" w14:cmpd="sng" w14:algn="ctr">
                          <w14:solidFill>
                            <w14:srgbClr w14:val="002060"/>
                          </w14:solidFill>
                          <w14:prstDash w14:val="solid"/>
                          <w14:round/>
                        </w14:textOutline>
                        <w14:props3d w14:extrusionH="57150" w14:contourW="0" w14:prstMaterial="warmMatte">
                          <w14:bevelT w14:w="38100" w14:h="38100" w14:prst="convex"/>
                        </w14:props3d>
                      </w:rPr>
                    </w:pPr>
                    <w:r w:rsidRPr="00EC3E91">
                      <w:rPr>
                        <w:rFonts w:cs="Mudir MT"/>
                        <w:color w:val="0070C0"/>
                        <w:sz w:val="14"/>
                        <w:szCs w:val="14"/>
                        <w:lang w:bidi="ar-EG"/>
                        <w14:textOutline w14:w="9525" w14:cap="flat" w14:cmpd="sng" w14:algn="ctr">
                          <w14:solidFill>
                            <w14:srgbClr w14:val="002060"/>
                          </w14:solidFill>
                          <w14:prstDash w14:val="solid"/>
                          <w14:round/>
                        </w14:textOutline>
                        <w14:props3d w14:extrusionH="57150" w14:contourW="0" w14:prstMaterial="warmMatte">
                          <w14:bevelT w14:w="38100" w14:h="38100" w14:prst="convex"/>
                        </w14:props3d>
                      </w:rPr>
                      <w:t>Radiation Facilities and Sources Safety Sector</w:t>
                    </w:r>
                  </w:p>
                  <w:p w:rsidR="00BA6E71" w:rsidRPr="0068515E" w:rsidRDefault="00BA6E71" w:rsidP="00616D2C">
                    <w:pPr>
                      <w:spacing w:after="0"/>
                      <w:jc w:val="center"/>
                      <w:rPr>
                        <w:color w:val="00B0F0"/>
                        <w:sz w:val="6"/>
                        <w:szCs w:val="6"/>
                        <w:rtl/>
                        <w:lang w:bidi="ar-EG"/>
                        <w14:textOutline w14:w="9525" w14:cap="rnd" w14:cmpd="sng" w14:algn="ctr">
                          <w14:solidFill>
                            <w14:srgbClr w14:val="002060"/>
                          </w14:solidFill>
                          <w14:prstDash w14:val="solid"/>
                          <w14:bevel/>
                        </w14:textOutline>
                        <w14:props3d w14:extrusionH="57150" w14:contourW="0" w14:prstMaterial="warmMatte">
                          <w14:bevelT w14:w="38100" w14:h="38100" w14:prst="convex"/>
                        </w14:props3d>
                      </w:rPr>
                    </w:pPr>
                  </w:p>
                </w:txbxContent>
              </v:textbox>
            </v:rect>
          </w:pict>
        </mc:Fallback>
      </mc:AlternateContent>
    </w:r>
    <w:r w:rsidRPr="00EC3E91">
      <w:rPr>
        <w:rFonts w:cs="Arial"/>
        <w:noProof/>
        <w:rtl/>
      </w:rPr>
      <mc:AlternateContent>
        <mc:Choice Requires="wps">
          <w:drawing>
            <wp:anchor distT="0" distB="0" distL="114300" distR="114300" simplePos="0" relativeHeight="251668480" behindDoc="0" locked="0" layoutInCell="1" allowOverlap="1" wp14:anchorId="18C415FD" wp14:editId="358C49C7">
              <wp:simplePos x="0" y="0"/>
              <wp:positionH relativeFrom="column">
                <wp:posOffset>4008853</wp:posOffset>
              </wp:positionH>
              <wp:positionV relativeFrom="paragraph">
                <wp:posOffset>-1376045</wp:posOffset>
              </wp:positionV>
              <wp:extent cx="2224405" cy="298450"/>
              <wp:effectExtent l="0" t="0" r="0" b="0"/>
              <wp:wrapNone/>
              <wp:docPr id="27" name="WordAr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noTextEdit="1"/>
                    </wps:cNvSpPr>
                    <wps:spPr bwMode="auto">
                      <a:xfrm>
                        <a:off x="0" y="0"/>
                        <a:ext cx="2224405" cy="298450"/>
                      </a:xfrm>
                      <a:prstGeom prst="rect">
                        <a:avLst/>
                      </a:prstGeom>
                    </wps:spPr>
                    <wps:txbx>
                      <w:txbxContent>
                        <w:p w:rsidR="00BA6E71" w:rsidRPr="00EC3E91" w:rsidRDefault="00BA6E71" w:rsidP="00616D2C">
                          <w:pPr>
                            <w:spacing w:after="0"/>
                            <w:jc w:val="center"/>
                            <w:rPr>
                              <w:rFonts w:cs="Mudir MT"/>
                              <w:color w:val="0070C0"/>
                              <w:szCs w:val="24"/>
                              <w:lang w:bidi="ar-EG"/>
                              <w14:textOutline w14:w="9525" w14:cap="flat" w14:cmpd="sng" w14:algn="ctr">
                                <w14:solidFill>
                                  <w14:srgbClr w14:val="002060"/>
                                </w14:solidFill>
                                <w14:prstDash w14:val="solid"/>
                                <w14:round/>
                              </w14:textOutline>
                              <w14:props3d w14:extrusionH="57150" w14:contourW="0" w14:prstMaterial="warmMatte">
                                <w14:bevelT w14:w="38100" w14:h="38100" w14:prst="convex"/>
                              </w14:props3d>
                            </w:rPr>
                          </w:pPr>
                          <w:r w:rsidRPr="00EC3E91">
                            <w:rPr>
                              <w:rFonts w:cs="Mudir MT" w:hint="cs"/>
                              <w:color w:val="0070C0"/>
                              <w:szCs w:val="24"/>
                              <w:rtl/>
                              <w:lang w:bidi="ar-EG"/>
                              <w14:textOutline w14:w="9525" w14:cap="flat" w14:cmpd="sng" w14:algn="ctr">
                                <w14:solidFill>
                                  <w14:srgbClr w14:val="002060"/>
                                </w14:solidFill>
                                <w14:prstDash w14:val="solid"/>
                                <w14:round/>
                              </w14:textOutline>
                              <w14:props3d w14:extrusionH="57150" w14:contourW="0" w14:prstMaterial="warmMatte">
                                <w14:bevelT w14:w="38100" w14:h="38100" w14:prst="convex"/>
                              </w14:props3d>
                            </w:rPr>
                            <w:t xml:space="preserve">قطاع أمان المصادر والمنشآت </w:t>
                          </w:r>
                          <w:r w:rsidRPr="00EC3E91">
                            <w:rPr>
                              <w:rFonts w:cs="Mudir MT" w:hint="cs"/>
                              <w:color w:val="00B0F0"/>
                              <w:szCs w:val="24"/>
                              <w:rtl/>
                              <w:lang w:bidi="ar-EG"/>
                              <w14:textOutline w14:w="9525" w14:cap="flat" w14:cmpd="sng" w14:algn="ctr">
                                <w14:solidFill>
                                  <w14:srgbClr w14:val="002060"/>
                                </w14:solidFill>
                                <w14:prstDash w14:val="solid"/>
                                <w14:round/>
                              </w14:textOutline>
                              <w14:props3d w14:extrusionH="57150" w14:contourW="0" w14:prstMaterial="warmMatte">
                                <w14:bevelT w14:w="38100" w14:h="38100" w14:prst="convex"/>
                              </w14:props3d>
                            </w:rPr>
                            <w:t>الإشعاعية</w:t>
                          </w:r>
                        </w:p>
                        <w:p w:rsidR="00BA6E71" w:rsidRPr="0068515E" w:rsidRDefault="00BA6E71" w:rsidP="00616D2C">
                          <w:pPr>
                            <w:spacing w:after="0"/>
                            <w:jc w:val="center"/>
                            <w:rPr>
                              <w:color w:val="0070C0"/>
                              <w:sz w:val="6"/>
                              <w:szCs w:val="6"/>
                              <w:rtl/>
                              <w:lang w:bidi="ar-EG"/>
                              <w14:textOutline w14:w="9525" w14:cap="rnd" w14:cmpd="sng" w14:algn="ctr">
                                <w14:solidFill>
                                  <w14:srgbClr w14:val="002060"/>
                                </w14:solidFill>
                                <w14:prstDash w14:val="solid"/>
                                <w14:bevel/>
                              </w14:textOutline>
                              <w14:props3d w14:extrusionH="57150" w14:contourW="0" w14:prstMaterial="warmMatte">
                                <w14:bevelT w14:w="38100" w14:h="38100" w14:prst="convex"/>
                              </w14:props3d>
                            </w:rPr>
                          </w:pPr>
                        </w:p>
                      </w:txbxContent>
                    </wps:txbx>
                    <wps:bodyPr wrap="square" numCol="1" fromWordArt="1">
                      <a:prstTxWarp prst="textCurveDown">
                        <a:avLst>
                          <a:gd name="adj" fmla="val 327"/>
                        </a:avLst>
                      </a:prstTxWarp>
                      <a:noAutofit/>
                      <a:scene3d>
                        <a:camera prst="orthographicFront"/>
                        <a:lightRig rig="threePt" dir="t"/>
                      </a:scene3d>
                      <a:sp3d extrusionH="57150">
                        <a:bevelT w="38100" h="38100" prst="convex"/>
                      </a:sp3d>
                    </wps:bodyPr>
                  </wps:wsp>
                </a:graphicData>
              </a:graphic>
              <wp14:sizeRelH relativeFrom="margin">
                <wp14:pctWidth>0</wp14:pctWidth>
              </wp14:sizeRelH>
              <wp14:sizeRelV relativeFrom="margin">
                <wp14:pctHeight>0</wp14:pctHeight>
              </wp14:sizeRelV>
            </wp:anchor>
          </w:drawing>
        </mc:Choice>
        <mc:Fallback>
          <w:pict>
            <v:rect w14:anchorId="18C415FD" id="_x0000_s1027" style="position:absolute;margin-left:315.65pt;margin-top:-108.35pt;width:175.15pt;height:2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P9lWgIAAIgEAAAOAAAAZHJzL2Uyb0RvYy54bWysVE1v1DAQvSPxHyzfafajpUvUbFW1FA4F&#10;KrqoZ6/tbAyJx4y9Sfbfd+y4S4Eb4mL5Y/LmvTczubgcu5b1Gr0BW/H5yYwzbSUoY3cV/7a5fbPi&#10;zAdhlWjB6ooftOeX69evLgZX6gU00CqNjECsLwdX8SYEVxaFl43uhD8Bpy091oCdCHTEXaFQDITe&#10;tcViNntbDIDKIUjtPd3eTI98nfDrWsvwpa69DqytOHELacW0buNarC9EuUPhGiMzDfEPLDphLCU9&#10;Qt2IINgezV9QnZEIHupwIqEroK6N1EkDqZnP/lDz0AinkxYyx7ujTf7/wcrP/T0yoyq+OOfMio5q&#10;9EiWXmFgq+jO4HxJQQ/uHqM+7+5A/vDMwnUj7E5fIcLQaKGI05wA8nVivjk4Qku3Gz2G98qQ/fMI&#10;WvyGGg+e8Nl2+ASKPhH7AMnNscYuZiWf2JiKdjgWjRCZpMvFYnF6OjvjTNLb4t3q9CxVtRDl89cO&#10;ffigoWNxU3Gkpkjoor/zIbIR5XNIphbZTNLDuB2TPYl3ZLoFdSCuA/VMxf3PvUBNuvfdNVCLkdga&#10;ocsOxnOkH9E346NAlykEIn+9x17fwDD1TeKSGkjlKgj1ncC6ltqxFy1bUn0mrjk0s55w45cWrsi3&#10;2kRJVCiprV6quJVUVRQ5NWBoIDf8LYIN0wi0ZteEr2bH0NDghga1vg+cKUOzkkIo3QtI75aKkQjc&#10;x8H/WPGz8zn5HrNtda/bDRsqvlzNZzRzzXE3+S/B9nrMYiJQNn0yNh+o3VNhMtM4Ty/PKerXD2T9&#10;BAAA//8DAFBLAwQUAAYACAAAACEAZCacQ+UAAAANAQAADwAAAGRycy9kb3ducmV2LnhtbEyPwWrC&#10;QBCG74W+wzKFXopuViFqzEaKUCqlII3V85qdJqHZ2Zhdk/Ttu57a48x8/PP96WY0Deuxc7UlCWIa&#10;AUMqrK6plPB5eJksgTmvSKvGEkr4QQeb7P4uVYm2A31gn/uShRByiZJQed8mnLuiQqPc1LZI4fZl&#10;O6N8GLuS604NIdw0fBZFMTeqpvChUi1uKyy+86uRMBT7/nR4f+X7p9PO0mV32ebHNykfH8bnNTCP&#10;o/+D4aYf1CELTmd7Je1YIyGei3lAJUxmIl4AC8hqKWJg57AS8WoBPEv5/xbZLwAAAP//AwBQSwEC&#10;LQAUAAYACAAAACEAtoM4kv4AAADhAQAAEwAAAAAAAAAAAAAAAAAAAAAAW0NvbnRlbnRfVHlwZXNd&#10;LnhtbFBLAQItABQABgAIAAAAIQA4/SH/1gAAAJQBAAALAAAAAAAAAAAAAAAAAC8BAABfcmVscy8u&#10;cmVsc1BLAQItABQABgAIAAAAIQAR7P9lWgIAAIgEAAAOAAAAAAAAAAAAAAAAAC4CAABkcnMvZTJv&#10;RG9jLnhtbFBLAQItABQABgAIAAAAIQBkJpxD5QAAAA0BAAAPAAAAAAAAAAAAAAAAALQEAABkcnMv&#10;ZG93bnJldi54bWxQSwUGAAAAAAQABADzAAAAxgUAAAAA&#10;" filled="f" stroked="f">
              <o:lock v:ext="edit" shapetype="t"/>
              <v:textbox>
                <w:txbxContent>
                  <w:p w:rsidR="00BA6E71" w:rsidRPr="00EC3E91" w:rsidRDefault="00BA6E71" w:rsidP="00616D2C">
                    <w:pPr>
                      <w:spacing w:after="0"/>
                      <w:jc w:val="center"/>
                      <w:rPr>
                        <w:rFonts w:cs="Mudir MT"/>
                        <w:color w:val="0070C0"/>
                        <w:szCs w:val="24"/>
                        <w:lang w:bidi="ar-EG"/>
                        <w14:textOutline w14:w="9525" w14:cap="flat" w14:cmpd="sng" w14:algn="ctr">
                          <w14:solidFill>
                            <w14:srgbClr w14:val="002060"/>
                          </w14:solidFill>
                          <w14:prstDash w14:val="solid"/>
                          <w14:round/>
                        </w14:textOutline>
                        <w14:props3d w14:extrusionH="57150" w14:contourW="0" w14:prstMaterial="warmMatte">
                          <w14:bevelT w14:w="38100" w14:h="38100" w14:prst="convex"/>
                        </w14:props3d>
                      </w:rPr>
                    </w:pPr>
                    <w:r w:rsidRPr="00EC3E91">
                      <w:rPr>
                        <w:rFonts w:cs="Mudir MT" w:hint="cs"/>
                        <w:color w:val="0070C0"/>
                        <w:szCs w:val="24"/>
                        <w:rtl/>
                        <w:lang w:bidi="ar-EG"/>
                        <w14:textOutline w14:w="9525" w14:cap="flat" w14:cmpd="sng" w14:algn="ctr">
                          <w14:solidFill>
                            <w14:srgbClr w14:val="002060"/>
                          </w14:solidFill>
                          <w14:prstDash w14:val="solid"/>
                          <w14:round/>
                        </w14:textOutline>
                        <w14:props3d w14:extrusionH="57150" w14:contourW="0" w14:prstMaterial="warmMatte">
                          <w14:bevelT w14:w="38100" w14:h="38100" w14:prst="convex"/>
                        </w14:props3d>
                      </w:rPr>
                      <w:t xml:space="preserve">قطاع أمان المصادر والمنشآت </w:t>
                    </w:r>
                    <w:r w:rsidRPr="00EC3E91">
                      <w:rPr>
                        <w:rFonts w:cs="Mudir MT" w:hint="cs"/>
                        <w:color w:val="00B0F0"/>
                        <w:szCs w:val="24"/>
                        <w:rtl/>
                        <w:lang w:bidi="ar-EG"/>
                        <w14:textOutline w14:w="9525" w14:cap="flat" w14:cmpd="sng" w14:algn="ctr">
                          <w14:solidFill>
                            <w14:srgbClr w14:val="002060"/>
                          </w14:solidFill>
                          <w14:prstDash w14:val="solid"/>
                          <w14:round/>
                        </w14:textOutline>
                        <w14:props3d w14:extrusionH="57150" w14:contourW="0" w14:prstMaterial="warmMatte">
                          <w14:bevelT w14:w="38100" w14:h="38100" w14:prst="convex"/>
                        </w14:props3d>
                      </w:rPr>
                      <w:t>الإشعاعية</w:t>
                    </w:r>
                  </w:p>
                  <w:p w:rsidR="00BA6E71" w:rsidRPr="0068515E" w:rsidRDefault="00BA6E71" w:rsidP="00616D2C">
                    <w:pPr>
                      <w:spacing w:after="0"/>
                      <w:jc w:val="center"/>
                      <w:rPr>
                        <w:color w:val="0070C0"/>
                        <w:sz w:val="6"/>
                        <w:szCs w:val="6"/>
                        <w:rtl/>
                        <w:lang w:bidi="ar-EG"/>
                        <w14:textOutline w14:w="9525" w14:cap="rnd" w14:cmpd="sng" w14:algn="ctr">
                          <w14:solidFill>
                            <w14:srgbClr w14:val="002060"/>
                          </w14:solidFill>
                          <w14:prstDash w14:val="solid"/>
                          <w14:bevel/>
                        </w14:textOutline>
                        <w14:props3d w14:extrusionH="57150" w14:contourW="0" w14:prstMaterial="warmMatte">
                          <w14:bevelT w14:w="38100" w14:h="38100" w14:prst="convex"/>
                        </w14:props3d>
                      </w:rPr>
                    </w:pPr>
                  </w:p>
                </w:txbxContent>
              </v:textbox>
            </v:rect>
          </w:pict>
        </mc:Fallback>
      </mc:AlternateContent>
    </w:r>
    <w:r w:rsidRPr="00EC3E91">
      <w:rPr>
        <w:rFonts w:cs="Arial"/>
        <w:noProof/>
        <w:rtl/>
      </w:rPr>
      <w:drawing>
        <wp:anchor distT="0" distB="0" distL="114300" distR="114300" simplePos="0" relativeHeight="251667456" behindDoc="0" locked="0" layoutInCell="1" allowOverlap="1" wp14:anchorId="61F719FA" wp14:editId="5FAC7EFC">
          <wp:simplePos x="0" y="0"/>
          <wp:positionH relativeFrom="margin">
            <wp:posOffset>-350520</wp:posOffset>
          </wp:positionH>
          <wp:positionV relativeFrom="paragraph">
            <wp:posOffset>-1425673</wp:posOffset>
          </wp:positionV>
          <wp:extent cx="2105025" cy="773430"/>
          <wp:effectExtent l="0" t="0" r="9525" b="762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 No Background 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05025" cy="773430"/>
                  </a:xfrm>
                  <a:prstGeom prst="rect">
                    <a:avLst/>
                  </a:prstGeom>
                </pic:spPr>
              </pic:pic>
            </a:graphicData>
          </a:graphic>
          <wp14:sizeRelH relativeFrom="margin">
            <wp14:pctWidth>0</wp14:pctWidth>
          </wp14:sizeRelH>
          <wp14:sizeRelV relativeFrom="margin">
            <wp14:pctHeight>0</wp14:pctHeight>
          </wp14:sizeRelV>
        </wp:anchor>
      </w:drawing>
    </w:r>
    <w:r>
      <w:rPr>
        <w:rFonts w:cs="Arial"/>
        <w:noProof/>
        <w:rtl/>
      </w:rPr>
      <mc:AlternateContent>
        <mc:Choice Requires="wpg">
          <w:drawing>
            <wp:anchor distT="0" distB="0" distL="114300" distR="114300" simplePos="0" relativeHeight="251670528" behindDoc="0" locked="0" layoutInCell="1" allowOverlap="1" wp14:anchorId="77906A5A" wp14:editId="7A4CF29B">
              <wp:simplePos x="0" y="0"/>
              <wp:positionH relativeFrom="column">
                <wp:posOffset>840838</wp:posOffset>
              </wp:positionH>
              <wp:positionV relativeFrom="paragraph">
                <wp:posOffset>-614045</wp:posOffset>
              </wp:positionV>
              <wp:extent cx="4544695" cy="544195"/>
              <wp:effectExtent l="19050" t="19050" r="27305" b="27305"/>
              <wp:wrapNone/>
              <wp:docPr id="28" name="Group 28"/>
              <wp:cNvGraphicFramePr/>
              <a:graphic xmlns:a="http://schemas.openxmlformats.org/drawingml/2006/main">
                <a:graphicData uri="http://schemas.microsoft.com/office/word/2010/wordprocessingGroup">
                  <wpg:wgp>
                    <wpg:cNvGrpSpPr/>
                    <wpg:grpSpPr>
                      <a:xfrm>
                        <a:off x="0" y="0"/>
                        <a:ext cx="4544695" cy="544195"/>
                        <a:chOff x="0" y="0"/>
                        <a:chExt cx="4545134" cy="544195"/>
                      </a:xfrm>
                    </wpg:grpSpPr>
                    <wps:wsp>
                      <wps:cNvPr id="29" name="Snip Same Side Corner Rectangle 29"/>
                      <wps:cNvSpPr/>
                      <wps:spPr>
                        <a:xfrm>
                          <a:off x="0" y="17584"/>
                          <a:ext cx="1107440" cy="526415"/>
                        </a:xfrm>
                        <a:prstGeom prst="snip2SameRect">
                          <a:avLst/>
                        </a:prstGeom>
                        <a:solidFill>
                          <a:sysClr val="window" lastClr="FFFFFF"/>
                        </a:solidFill>
                        <a:ln w="28575" cap="flat" cmpd="sng" algn="ctr">
                          <a:solidFill>
                            <a:srgbClr val="00B0F0"/>
                          </a:solidFill>
                          <a:prstDash val="solid"/>
                          <a:miter lim="800000"/>
                        </a:ln>
                        <a:effectLst/>
                      </wps:spPr>
                      <wps:txbx>
                        <w:txbxContent>
                          <w:p w:rsidR="00BA6E71" w:rsidRPr="002F3043" w:rsidRDefault="00BA6E71" w:rsidP="00616D2C">
                            <w:pPr>
                              <w:jc w:val="center"/>
                              <w:rPr>
                                <w:color w:val="0070C0"/>
                                <w:sz w:val="30"/>
                                <w:szCs w:val="30"/>
                              </w:rPr>
                            </w:pPr>
                            <w:r w:rsidRPr="002F3043">
                              <w:rPr>
                                <w:color w:val="0070C0"/>
                                <w:szCs w:val="24"/>
                              </w:rPr>
                              <w:t>ENRRA-SRFS</w:t>
                            </w:r>
                          </w:p>
                          <w:p w:rsidR="00BA6E71" w:rsidRDefault="00BA6E71" w:rsidP="00616D2C">
                            <w:pPr>
                              <w:jc w:val="center"/>
                              <w:rPr>
                                <w:lang w:bidi="ar-EG"/>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0" name="Snip Same Side Corner Rectangle 30"/>
                      <wps:cNvSpPr/>
                      <wps:spPr>
                        <a:xfrm>
                          <a:off x="1160584" y="0"/>
                          <a:ext cx="1669415" cy="544195"/>
                        </a:xfrm>
                        <a:prstGeom prst="snip2SameRect">
                          <a:avLst/>
                        </a:prstGeom>
                        <a:solidFill>
                          <a:sysClr val="window" lastClr="FFFFFF"/>
                        </a:solidFill>
                        <a:ln w="28575" cap="flat" cmpd="sng" algn="ctr">
                          <a:solidFill>
                            <a:srgbClr val="00B0F0"/>
                          </a:solidFill>
                          <a:prstDash val="solid"/>
                          <a:miter lim="800000"/>
                        </a:ln>
                        <a:effectLst/>
                      </wps:spPr>
                      <wps:txbx>
                        <w:txbxContent>
                          <w:p w:rsidR="00BA6E71" w:rsidRPr="002F3043" w:rsidRDefault="00BA6E71" w:rsidP="00616D2C">
                            <w:pPr>
                              <w:spacing w:after="0" w:line="300" w:lineRule="exact"/>
                              <w:jc w:val="center"/>
                              <w:rPr>
                                <w:color w:val="0070C0"/>
                                <w:szCs w:val="24"/>
                              </w:rPr>
                            </w:pPr>
                            <w:r w:rsidRPr="002F3043">
                              <w:rPr>
                                <w:color w:val="0070C0"/>
                                <w:szCs w:val="24"/>
                              </w:rPr>
                              <w:t>Laboratories</w:t>
                            </w:r>
                          </w:p>
                          <w:p w:rsidR="00BA6E71" w:rsidRPr="002F3043" w:rsidRDefault="00BA6E71" w:rsidP="00616D2C">
                            <w:pPr>
                              <w:spacing w:after="0" w:line="300" w:lineRule="exact"/>
                              <w:jc w:val="center"/>
                              <w:rPr>
                                <w:color w:val="0070C0"/>
                                <w:szCs w:val="24"/>
                              </w:rPr>
                            </w:pPr>
                            <w:r w:rsidRPr="002F3043">
                              <w:rPr>
                                <w:color w:val="0070C0"/>
                                <w:szCs w:val="24"/>
                              </w:rPr>
                              <w:t>Requirements</w:t>
                            </w:r>
                          </w:p>
                          <w:p w:rsidR="00BA6E71" w:rsidRPr="002F3043" w:rsidRDefault="00BA6E71" w:rsidP="00616D2C">
                            <w:pPr>
                              <w:spacing w:after="0" w:line="300" w:lineRule="exact"/>
                              <w:jc w:val="center"/>
                              <w:rPr>
                                <w:szCs w:val="24"/>
                                <w:lang w:bidi="ar-EG"/>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1" name="Snip Same Side Corner Rectangle 31"/>
                      <wps:cNvSpPr/>
                      <wps:spPr>
                        <a:xfrm>
                          <a:off x="2875084" y="0"/>
                          <a:ext cx="1670050" cy="543560"/>
                        </a:xfrm>
                        <a:prstGeom prst="snip2SameRect">
                          <a:avLst/>
                        </a:prstGeom>
                        <a:solidFill>
                          <a:sysClr val="window" lastClr="FFFFFF"/>
                        </a:solidFill>
                        <a:ln w="28575" cap="flat" cmpd="sng" algn="ctr">
                          <a:solidFill>
                            <a:srgbClr val="00B0F0"/>
                          </a:solidFill>
                          <a:prstDash val="solid"/>
                          <a:miter lim="800000"/>
                        </a:ln>
                        <a:effectLst/>
                      </wps:spPr>
                      <wps:txbx>
                        <w:txbxContent>
                          <w:p w:rsidR="00BA6E71" w:rsidRPr="002F3043" w:rsidRDefault="00BA6E71" w:rsidP="00616D2C">
                            <w:pPr>
                              <w:spacing w:after="0" w:line="300" w:lineRule="exact"/>
                              <w:jc w:val="center"/>
                              <w:rPr>
                                <w:color w:val="0070C0"/>
                                <w:szCs w:val="24"/>
                              </w:rPr>
                            </w:pPr>
                            <w:r w:rsidRPr="002F3043">
                              <w:rPr>
                                <w:color w:val="0070C0"/>
                                <w:szCs w:val="24"/>
                              </w:rPr>
                              <w:t>SRFS-LCRD-01 V 01</w:t>
                            </w:r>
                          </w:p>
                          <w:p w:rsidR="00BA6E71" w:rsidRPr="002F3043" w:rsidRDefault="00BA6E71" w:rsidP="00616D2C">
                            <w:pPr>
                              <w:spacing w:after="0" w:line="300" w:lineRule="exact"/>
                              <w:jc w:val="center"/>
                              <w:rPr>
                                <w:color w:val="0070C0"/>
                                <w:szCs w:val="24"/>
                              </w:rPr>
                            </w:pPr>
                            <w:r w:rsidRPr="002F3043">
                              <w:rPr>
                                <w:color w:val="0070C0"/>
                                <w:szCs w:val="24"/>
                              </w:rPr>
                              <w:t>Number of pages:12</w:t>
                            </w:r>
                          </w:p>
                          <w:p w:rsidR="00BA6E71" w:rsidRPr="002F3043" w:rsidRDefault="00BA6E71" w:rsidP="00616D2C">
                            <w:pPr>
                              <w:jc w:val="center"/>
                              <w:rPr>
                                <w:color w:val="0070C0"/>
                                <w:lang w:bidi="ar-EG"/>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anchor>
          </w:drawing>
        </mc:Choice>
        <mc:Fallback>
          <w:pict>
            <v:group w14:anchorId="77906A5A" id="Group 28" o:spid="_x0000_s1028" style="position:absolute;margin-left:66.2pt;margin-top:-48.35pt;width:357.85pt;height:42.85pt;z-index:251670528" coordsize="45451,5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2jJewMAALwNAAAOAAAAZHJzL2Uyb0RvYy54bWzsV11v2zYUfR+w/0DwfZHkyHYsRCmyZA4G&#10;BG0wd+gzTVEfgERyJB05+/U9pCQ7dVY0aNGXIX6Q+XXJew/PuSQv3+27ljwKYxslc5qcxZQIyVXR&#10;yCqnf39c/3ZBiXVMFqxVUuT0SVj67urXXy57nYmZqlVbCEMwibRZr3NaO6ezKLK8Fh2zZ0oLic5S&#10;mY45VE0VFYb1mL1ro1kcL6JemUIbxYW1aL0dOulVmL8sBXcfytIKR9qcwjcXviZ8t/4bXV2yrDJM&#10;1w0f3WDf4UXHGolFD1PdMsfIzjQvpuoabpRVpTvjqotUWTZchBgQTRKfRHNn1E6HWKqsr/QBJkB7&#10;gtN3T8vfPz4Y0hQ5nWGnJOuwR2FZgjrA6XWVYcyd0Rv9YMaGaqj5ePel6fw/IiH7AOvTAVaxd4Sj&#10;MZ2n6WI1p4SjD+UE5YA7r7E5L8x4/cfRcJ6cp6eG0bRs5L07ONNrUMgeUbI/htKmZloE8K1HYEJp&#10;NaG0kY0mGwBGNk0hyI0yEkz+C4xjsmoFma0G/IL1ATybWeD4VeSS5fwiHcCZ0EuSeJmm4G5Ab7ZI&#10;k4DeAQSWaWPdnVAd8YWcWjg28455XwIp2eO9dUAcNtNY74FVbVOsm7YNlSd70xryyCAU6KtQPSUt&#10;sw6NOV2Hn/cLU3xh1krSe+7Ml35/GRRctsyh2GlwysqKEtZWSA3cmeDLF9bWVNvDqnH8e7wOijxd&#10;xDt9y2w9eBdmGDDqGgfM26bL6UXsf6OLrfQhiaD/MXTPjgF6X3L77X5gvbfwLVtVPGGPjRpShNV8&#10;3WDZe0DwwAxyAnYAec59wKdsFYJWY4mSWpl//6vdjwcJ0UtJjxwDQP7ZMSOA7J8S9FwlYWNdqKTz&#10;5QxrmOc92+c9ctfdKOxOgoyqeSj68a6dWkujuk9Ih9d+VXQxybH2AP1YuXFD7kNC5eL6OgxDItLM&#10;3cuN5n5yj5wH/OP+EzN65JQDG9+rSRIsO2HUMNZbSnW9c6psAt2OuII4vgJ5Dmj/dJ2eI/4hm31L&#10;pxg5UgAq/7ZOk2QRe42Sl3kuWSxWXp0nee5NqeDFjyv1fNqmN6X+v5SKfPZKpSYTBV6l1NnFch5/&#10;TanLOJ4jRQw3kvP5Yjo5pvvMdE6+nakTMq8/U8MF5pj7387Un3+mhpswngjhgjY+Z/wb5Hk9nMHH&#10;R9fVZwAAAP//AwBQSwMEFAAGAAgAAAAhAN5qqsHhAAAACwEAAA8AAABkcnMvZG93bnJldi54bWxM&#10;j8FOwkAQhu8mvsNmTLzBdgGx1G4JIeqJmAgmhtvSDm1Dd7bpLm15e8eTHv+ZL/98k65H24geO187&#10;0qCmEQik3BU1lRq+Dm+TGIQPhgrTOEINN/Swzu7vUpMUbqBP7PehFFxCPjEaqhDaREqfV2iNn7oW&#10;iXdn11kTOHalLDozcLlt5CyKltKamvhCZVrcVphf9ler4X0ww2auXvvd5by9HQ9PH987hVo/Poyb&#10;FxABx/AHw68+q0PGTid3pcKLhvN8tmBUw2S1fAbBRLyIFYgTT5SKQGap/P9D9gMAAP//AwBQSwEC&#10;LQAUAAYACAAAACEAtoM4kv4AAADhAQAAEwAAAAAAAAAAAAAAAAAAAAAAW0NvbnRlbnRfVHlwZXNd&#10;LnhtbFBLAQItABQABgAIAAAAIQA4/SH/1gAAAJQBAAALAAAAAAAAAAAAAAAAAC8BAABfcmVscy8u&#10;cmVsc1BLAQItABQABgAIAAAAIQAIF2jJewMAALwNAAAOAAAAAAAAAAAAAAAAAC4CAABkcnMvZTJv&#10;RG9jLnhtbFBLAQItABQABgAIAAAAIQDeaqrB4QAAAAsBAAAPAAAAAAAAAAAAAAAAANUFAABkcnMv&#10;ZG93bnJldi54bWxQSwUGAAAAAAQABADzAAAA4wYAAAAA&#10;">
              <v:shape id="Snip Same Side Corner Rectangle 29" o:spid="_x0000_s1029" style="position:absolute;top:175;width:11074;height:5264;visibility:visible;mso-wrap-style:square;v-text-anchor:middle" coordsize="1107440,5264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kgaxQAAANsAAAAPAAAAZHJzL2Rvd25yZXYueG1sRI/NasMw&#10;EITvgb6D2EIvoZFrSGjdyKYECmlu+Skkt8Xa2CbWykiq7bx9FQjkOMzMN8yyGE0renK+sazgbZaA&#10;IC6tbrhScNh/v76D8AFZY2uZFFzJQ5E/TZaYaTvwlvpdqESEsM9QQR1Cl0npy5oM+pntiKN3ts5g&#10;iNJVUjscIty0Mk2ShTTYcFyosaNVTeVl92cUbKb+57ea035w5+N1cTmt9ep0VOrlefz6BBFoDI/w&#10;vb3WCtIPuH2JP0Dm/wAAAP//AwBQSwECLQAUAAYACAAAACEA2+H2y+4AAACFAQAAEwAAAAAAAAAA&#10;AAAAAAAAAAAAW0NvbnRlbnRfVHlwZXNdLnhtbFBLAQItABQABgAIAAAAIQBa9CxbvwAAABUBAAAL&#10;AAAAAAAAAAAAAAAAAB8BAABfcmVscy8ucmVsc1BLAQItABQABgAIAAAAIQAHJkgaxQAAANsAAAAP&#10;AAAAAAAAAAAAAAAAAAcCAABkcnMvZG93bnJldi54bWxQSwUGAAAAAAMAAwC3AAAA+QIAAAAA&#10;" adj="-11796480,,5400" path="m87738,r931964,l1107440,87738r,438677l1107440,526415,,526415r,l,87738,87738,xe" fillcolor="window" strokecolor="#00b0f0" strokeweight="2.25pt">
                <v:stroke joinstyle="miter"/>
                <v:formulas/>
                <v:path arrowok="t" o:connecttype="custom" o:connectlocs="87738,0;1019702,0;1107440,87738;1107440,526415;1107440,526415;0,526415;0,526415;0,87738;87738,0" o:connectangles="0,0,0,0,0,0,0,0,0" textboxrect="0,0,1107440,526415"/>
                <v:textbox>
                  <w:txbxContent>
                    <w:p w:rsidR="00BA6E71" w:rsidRPr="002F3043" w:rsidRDefault="00BA6E71" w:rsidP="00616D2C">
                      <w:pPr>
                        <w:jc w:val="center"/>
                        <w:rPr>
                          <w:color w:val="0070C0"/>
                          <w:sz w:val="30"/>
                          <w:szCs w:val="30"/>
                        </w:rPr>
                      </w:pPr>
                      <w:r w:rsidRPr="002F3043">
                        <w:rPr>
                          <w:color w:val="0070C0"/>
                          <w:szCs w:val="24"/>
                        </w:rPr>
                        <w:t>ENRRA-SRFS</w:t>
                      </w:r>
                    </w:p>
                    <w:p w:rsidR="00BA6E71" w:rsidRDefault="00BA6E71" w:rsidP="00616D2C">
                      <w:pPr>
                        <w:jc w:val="center"/>
                        <w:rPr>
                          <w:lang w:bidi="ar-EG"/>
                        </w:rPr>
                      </w:pPr>
                    </w:p>
                  </w:txbxContent>
                </v:textbox>
              </v:shape>
              <v:shape id="Snip Same Side Corner Rectangle 30" o:spid="_x0000_s1030" style="position:absolute;left:11605;width:16694;height:5441;visibility:visible;mso-wrap-style:square;v-text-anchor:middle" coordsize="1669415,5441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D8VwwAAANsAAAAPAAAAZHJzL2Rvd25yZXYueG1sRE/LasJA&#10;FN0X+g/DLbhrJjVUNDqKD4QqUqiK4O6SuU2imTsxM2r8+85C6PJw3qNJaypxo8aVlhV8RDEI4szq&#10;knMF+93yvQ/CeWSNlWVS8CAHk/HrywhTbe/8Q7etz0UIYZeigsL7OpXSZQUZdJGtiQP3axuDPsAm&#10;l7rBewg3lezGcU8aLDk0FFjTvKDsvL0aBYfN6rzYJLP+57GcD6r16nL6Ti5Kdd7a6RCEp9b/i5/u&#10;L60gCevDl/AD5PgPAAD//wMAUEsBAi0AFAAGAAgAAAAhANvh9svuAAAAhQEAABMAAAAAAAAAAAAA&#10;AAAAAAAAAFtDb250ZW50X1R5cGVzXS54bWxQSwECLQAUAAYACAAAACEAWvQsW78AAAAVAQAACwAA&#10;AAAAAAAAAAAAAAAfAQAAX3JlbHMvLnJlbHNQSwECLQAUAAYACAAAACEA6NQ/FcMAAADbAAAADwAA&#10;AAAAAAAAAAAAAAAHAgAAZHJzL2Rvd25yZXYueG1sUEsFBgAAAAADAAMAtwAAAPcCAAAAAA==&#10;" adj="-11796480,,5400" path="m90701,l1578714,r90701,90701l1669415,544195r,l,544195r,l,90701,90701,xe" fillcolor="window" strokecolor="#00b0f0" strokeweight="2.25pt">
                <v:stroke joinstyle="miter"/>
                <v:formulas/>
                <v:path arrowok="t" o:connecttype="custom" o:connectlocs="90701,0;1578714,0;1669415,90701;1669415,544195;1669415,544195;0,544195;0,544195;0,90701;90701,0" o:connectangles="0,0,0,0,0,0,0,0,0" textboxrect="0,0,1669415,544195"/>
                <v:textbox>
                  <w:txbxContent>
                    <w:p w:rsidR="00BA6E71" w:rsidRPr="002F3043" w:rsidRDefault="00BA6E71" w:rsidP="00616D2C">
                      <w:pPr>
                        <w:spacing w:after="0" w:line="300" w:lineRule="exact"/>
                        <w:jc w:val="center"/>
                        <w:rPr>
                          <w:color w:val="0070C0"/>
                          <w:szCs w:val="24"/>
                        </w:rPr>
                      </w:pPr>
                      <w:r w:rsidRPr="002F3043">
                        <w:rPr>
                          <w:color w:val="0070C0"/>
                          <w:szCs w:val="24"/>
                        </w:rPr>
                        <w:t>Laboratories</w:t>
                      </w:r>
                    </w:p>
                    <w:p w:rsidR="00BA6E71" w:rsidRPr="002F3043" w:rsidRDefault="00BA6E71" w:rsidP="00616D2C">
                      <w:pPr>
                        <w:spacing w:after="0" w:line="300" w:lineRule="exact"/>
                        <w:jc w:val="center"/>
                        <w:rPr>
                          <w:color w:val="0070C0"/>
                          <w:szCs w:val="24"/>
                        </w:rPr>
                      </w:pPr>
                      <w:r w:rsidRPr="002F3043">
                        <w:rPr>
                          <w:color w:val="0070C0"/>
                          <w:szCs w:val="24"/>
                        </w:rPr>
                        <w:t>Requirements</w:t>
                      </w:r>
                    </w:p>
                    <w:p w:rsidR="00BA6E71" w:rsidRPr="002F3043" w:rsidRDefault="00BA6E71" w:rsidP="00616D2C">
                      <w:pPr>
                        <w:spacing w:after="0" w:line="300" w:lineRule="exact"/>
                        <w:jc w:val="center"/>
                        <w:rPr>
                          <w:szCs w:val="24"/>
                          <w:lang w:bidi="ar-EG"/>
                        </w:rPr>
                      </w:pPr>
                    </w:p>
                  </w:txbxContent>
                </v:textbox>
              </v:shape>
              <v:shape id="Snip Same Side Corner Rectangle 31" o:spid="_x0000_s1031" style="position:absolute;left:28750;width:16701;height:5435;visibility:visible;mso-wrap-style:square;v-text-anchor:middle" coordsize="1670050,5435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0UCwwAAANsAAAAPAAAAZHJzL2Rvd25yZXYueG1sRI/NisIw&#10;FIX3wrxDuANuRFN/UKlGGYSBWXRj6wNcmmtbbG5qErXO0xthYJaH8/NxtvvetOJOzjeWFUwnCQji&#10;0uqGKwWn4nu8BuEDssbWMil4kof97mOwxVTbBx/pnodKxBH2KSqoQ+hSKX1Zk0E/sR1x9M7WGQxR&#10;ukpqh484blo5S5KlNNhwJNTY0aGm8pLfjILsUGTH1fN35Nt5fl1k15G7RbgafvZfGxCB+vAf/mv/&#10;aAXzKby/xB8gdy8AAAD//wMAUEsBAi0AFAAGAAgAAAAhANvh9svuAAAAhQEAABMAAAAAAAAAAAAA&#10;AAAAAAAAAFtDb250ZW50X1R5cGVzXS54bWxQSwECLQAUAAYACAAAACEAWvQsW78AAAAVAQAACwAA&#10;AAAAAAAAAAAAAAAfAQAAX3JlbHMvLnJlbHNQSwECLQAUAAYACAAAACEAILtFAsMAAADbAAAADwAA&#10;AAAAAAAAAAAAAAAHAgAAZHJzL2Rvd25yZXYueG1sUEsFBgAAAAADAAMAtwAAAPcCAAAAAA==&#10;" adj="-11796480,,5400" path="m90595,l1579455,r90595,90595l1670050,543560r,l,543560r,l,90595,90595,xe" fillcolor="window" strokecolor="#00b0f0" strokeweight="2.25pt">
                <v:stroke joinstyle="miter"/>
                <v:formulas/>
                <v:path arrowok="t" o:connecttype="custom" o:connectlocs="90595,0;1579455,0;1670050,90595;1670050,543560;1670050,543560;0,543560;0,543560;0,90595;90595,0" o:connectangles="0,0,0,0,0,0,0,0,0" textboxrect="0,0,1670050,543560"/>
                <v:textbox>
                  <w:txbxContent>
                    <w:p w:rsidR="00BA6E71" w:rsidRPr="002F3043" w:rsidRDefault="00BA6E71" w:rsidP="00616D2C">
                      <w:pPr>
                        <w:spacing w:after="0" w:line="300" w:lineRule="exact"/>
                        <w:jc w:val="center"/>
                        <w:rPr>
                          <w:color w:val="0070C0"/>
                          <w:szCs w:val="24"/>
                        </w:rPr>
                      </w:pPr>
                      <w:r w:rsidRPr="002F3043">
                        <w:rPr>
                          <w:color w:val="0070C0"/>
                          <w:szCs w:val="24"/>
                        </w:rPr>
                        <w:t>SRFS-LCRD-01 V 01</w:t>
                      </w:r>
                    </w:p>
                    <w:p w:rsidR="00BA6E71" w:rsidRPr="002F3043" w:rsidRDefault="00BA6E71" w:rsidP="00616D2C">
                      <w:pPr>
                        <w:spacing w:after="0" w:line="300" w:lineRule="exact"/>
                        <w:jc w:val="center"/>
                        <w:rPr>
                          <w:color w:val="0070C0"/>
                          <w:szCs w:val="24"/>
                        </w:rPr>
                      </w:pPr>
                      <w:r w:rsidRPr="002F3043">
                        <w:rPr>
                          <w:color w:val="0070C0"/>
                          <w:szCs w:val="24"/>
                        </w:rPr>
                        <w:t>Number of pages:12</w:t>
                      </w:r>
                    </w:p>
                    <w:p w:rsidR="00BA6E71" w:rsidRPr="002F3043" w:rsidRDefault="00BA6E71" w:rsidP="00616D2C">
                      <w:pPr>
                        <w:jc w:val="center"/>
                        <w:rPr>
                          <w:color w:val="0070C0"/>
                          <w:lang w:bidi="ar-EG"/>
                        </w:rPr>
                      </w:pPr>
                    </w:p>
                  </w:txbxContent>
                </v:textbox>
              </v:shape>
            </v:group>
          </w:pict>
        </mc:Fallback>
      </mc:AlternateContent>
    </w:r>
    <w:r>
      <w:rPr>
        <w:rFonts w:cs="Arial"/>
        <w:noProof/>
        <w:rtl/>
      </w:rPr>
      <mc:AlternateContent>
        <mc:Choice Requires="wps">
          <w:drawing>
            <wp:anchor distT="0" distB="0" distL="114300" distR="114300" simplePos="0" relativeHeight="251671552" behindDoc="0" locked="0" layoutInCell="1" allowOverlap="1" wp14:anchorId="75042482" wp14:editId="3AF98756">
              <wp:simplePos x="0" y="0"/>
              <wp:positionH relativeFrom="column">
                <wp:posOffset>-438736</wp:posOffset>
              </wp:positionH>
              <wp:positionV relativeFrom="paragraph">
                <wp:posOffset>10160</wp:posOffset>
              </wp:positionV>
              <wp:extent cx="6972300" cy="45719"/>
              <wp:effectExtent l="0" t="0" r="19050" b="12065"/>
              <wp:wrapNone/>
              <wp:docPr id="192" name="Frame 192"/>
              <wp:cNvGraphicFramePr/>
              <a:graphic xmlns:a="http://schemas.openxmlformats.org/drawingml/2006/main">
                <a:graphicData uri="http://schemas.microsoft.com/office/word/2010/wordprocessingShape">
                  <wps:wsp>
                    <wps:cNvSpPr/>
                    <wps:spPr>
                      <a:xfrm>
                        <a:off x="0" y="0"/>
                        <a:ext cx="6972300" cy="45719"/>
                      </a:xfrm>
                      <a:prstGeom prst="frame">
                        <a:avLst/>
                      </a:prstGeom>
                      <a:solidFill>
                        <a:sysClr val="windowText" lastClr="000000"/>
                      </a:solid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44E5FC32" id="Frame 192" o:spid="_x0000_s1026" style="position:absolute;margin-left:-34.55pt;margin-top:.8pt;width:549pt;height:3.6pt;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697230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6tQewIAAAUFAAAOAAAAZHJzL2Uyb0RvYy54bWysVE1PGzEQvVfqf7B8L7tJKSErNigKSlUJ&#10;ARIgzo7Xm1jyV20nm/TX99m7hEB7qroHr8czno83b3x1vdeK7IQP0pqajs5KSoThtpFmXdPnp+WX&#10;S0pCZKZhyhpR04MI9Hr2+dNV5yoxthurGuEJnJhQda6mmxhdVRSBb4Rm4cw6YaBsrdcsQvTrovGs&#10;g3etinFZXhSd9Y3zlosQcHrTK+ks+29bweN92wYRiaopcot59XldpbWYXbFq7ZnbSD6kwf4hC82k&#10;QdCjqxsWGdl6+YcrLbm3wbbxjFtd2LaVXOQaUM2o/FDN44Y5kWsBOMEdYQr/zy2/2z14Ihv0bjqm&#10;xDCNJi09fiQdAJ7OhQpWj+7BD1LANtW6b71Of1RB9hnSwxFSsY+E4/BiOhl/LYE8h+7822Q0TT6L&#10;t8vOh/hdWE3SpqZtCp2RZLvbEHvbV5sULFglm6VUKguHsFCe7Bi6C1I0tntCYEoUCxEKZJO/IeS7&#10;q8qQDkWPJzk5Buq1iuEq1w5gBLOmhKk1OM2jz/m8ux38enWMXJaTcpGphLremaXEb1jY9BlmVcqF&#10;VVpG0F5JXdPL0xSVSVqRiTuUn/DvEU+7lW0OaJi3PZOD40uJILco+IF5UBdQYxzjPZZWWZRohx0l&#10;G+t//e082YNR0FLSYRRQ/s8t8wI4/jDg2nR0fp5mJwvo4RiCP9WsTjVmqxcW/Rhh8B3P22Qf1etp&#10;661+wdTOU1SomOGI3QM9CIvYjyjmnov5PJthXhyLt+bR8eQ84ZTgfdq/MO8G9kR0/86+jg2rPnCo&#10;t003jZ1vo21lJtgbrmBmEjBrmaPDu5CG+VTOVm+v1+w3AAAA//8DAFBLAwQUAAYACAAAACEAE1W/&#10;ntsAAAAIAQAADwAAAGRycy9kb3ducmV2LnhtbEyPMU/DMBCFdyT+g3VIbK3TDpEb4lRVBWJhaajK&#10;6sRHEhKfo9ht03/PdYLx9D29912+nd0gLjiFzpOG1TIBgVR721Gj4fj5tlAgQjRkzeAJNdwwwLZ4&#10;fMhNZv2VDngpYyO4hEJmNLQxjpmUoW7RmbD0IxKzbz85E/mcGmknc+VyN8h1kqTSmY54oTUj7lus&#10;+/LsNMRbOJTVz+tHr07Uq2jpqN6/tH5+mncvICLO8S8Md31Wh4KdKn8mG8SgYZFuVhxlkIK482St&#10;NiAqDUqBLHL5/4HiFwAA//8DAFBLAQItABQABgAIAAAAIQC2gziS/gAAAOEBAAATAAAAAAAAAAAA&#10;AAAAAAAAAABbQ29udGVudF9UeXBlc10ueG1sUEsBAi0AFAAGAAgAAAAhADj9If/WAAAAlAEAAAsA&#10;AAAAAAAAAAAAAAAALwEAAF9yZWxzLy5yZWxzUEsBAi0AFAAGAAgAAAAhAHCPq1B7AgAABQUAAA4A&#10;AAAAAAAAAAAAAAAALgIAAGRycy9lMm9Eb2MueG1sUEsBAi0AFAAGAAgAAAAhABNVv57bAAAACAEA&#10;AA8AAAAAAAAAAAAAAAAA1QQAAGRycy9kb3ducmV2LnhtbFBLBQYAAAAABAAEAPMAAADdBQAAAAA=&#10;" path="m,l6972300,r,45719l,45719,,xm5715,5715r,34289l6966585,40004r,-34289l5715,5715xe" fillcolor="windowText" strokecolor="#0070c0" strokeweight="1pt">
              <v:stroke joinstyle="miter"/>
              <v:path arrowok="t" o:connecttype="custom" o:connectlocs="0,0;6972300,0;6972300,45719;0,45719;0,0;5715,5715;5715,40004;6966585,40004;6966585,5715;5715,5715" o:connectangles="0,0,0,0,0,0,0,0,0,0"/>
            </v:shape>
          </w:pict>
        </mc:Fallback>
      </mc:AlternateContent>
    </w:r>
  </w:p>
  <w:p w:rsidR="00BA6E71" w:rsidRDefault="00BA6E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E71" w:rsidRDefault="003D780E" w:rsidP="00C075E1">
    <w:pPr>
      <w:pStyle w:val="Header"/>
      <w:tabs>
        <w:tab w:val="clear" w:pos="4153"/>
        <w:tab w:val="clear" w:pos="8306"/>
        <w:tab w:val="right" w:pos="10204"/>
      </w:tabs>
      <w:bidi/>
      <w:rPr>
        <w:lang w:bidi="ar-EG"/>
      </w:rPr>
    </w:pPr>
    <w:r>
      <w:rPr>
        <w:b/>
        <w:noProof/>
        <w:sz w:val="28"/>
        <w:rtl/>
      </w:rPr>
      <w:drawing>
        <wp:anchor distT="0" distB="0" distL="114300" distR="114300" simplePos="0" relativeHeight="251673600" behindDoc="0" locked="0" layoutInCell="1" allowOverlap="1" wp14:anchorId="11C4F2AA" wp14:editId="4B9E29F7">
          <wp:simplePos x="0" y="0"/>
          <wp:positionH relativeFrom="margin">
            <wp:posOffset>-170815</wp:posOffset>
          </wp:positionH>
          <wp:positionV relativeFrom="paragraph">
            <wp:posOffset>-628015</wp:posOffset>
          </wp:positionV>
          <wp:extent cx="2012026" cy="704850"/>
          <wp:effectExtent l="0" t="0" r="7620" b="0"/>
          <wp:wrapNone/>
          <wp:docPr id="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 No Background 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2026" cy="70485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E71" w:rsidRDefault="00BA6E71">
    <w:pPr>
      <w:pStyle w:val="Header"/>
      <w:rPr>
        <w:lang w:bidi="ar-EG"/>
      </w:rPr>
    </w:pPr>
    <w:r w:rsidRPr="00EC3E91">
      <w:rPr>
        <w:rFonts w:cs="Arial"/>
        <w:noProof/>
        <w:rtl/>
      </w:rPr>
      <mc:AlternateContent>
        <mc:Choice Requires="wps">
          <w:drawing>
            <wp:anchor distT="0" distB="0" distL="114300" distR="114300" simplePos="0" relativeHeight="251648000" behindDoc="0" locked="0" layoutInCell="1" allowOverlap="1" wp14:anchorId="1FF61EAC" wp14:editId="40035E16">
              <wp:simplePos x="0" y="0"/>
              <wp:positionH relativeFrom="column">
                <wp:posOffset>3519805</wp:posOffset>
              </wp:positionH>
              <wp:positionV relativeFrom="paragraph">
                <wp:posOffset>-1078230</wp:posOffset>
              </wp:positionV>
              <wp:extent cx="2997835" cy="263525"/>
              <wp:effectExtent l="0" t="0" r="0" b="0"/>
              <wp:wrapNone/>
              <wp:docPr id="1" name="WordAr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noTextEdit="1"/>
                    </wps:cNvSpPr>
                    <wps:spPr bwMode="auto">
                      <a:xfrm>
                        <a:off x="0" y="0"/>
                        <a:ext cx="2997835" cy="263525"/>
                      </a:xfrm>
                      <a:prstGeom prst="rect">
                        <a:avLst/>
                      </a:prstGeom>
                    </wps:spPr>
                    <wps:txbx>
                      <w:txbxContent>
                        <w:p w:rsidR="00BA6E71" w:rsidRPr="00EC3E91" w:rsidRDefault="00BA6E71" w:rsidP="00EC3E91">
                          <w:pPr>
                            <w:spacing w:after="0"/>
                            <w:jc w:val="center"/>
                            <w:rPr>
                              <w:rFonts w:cs="Mudir MT"/>
                              <w:color w:val="0070C0"/>
                              <w:sz w:val="26"/>
                              <w:szCs w:val="26"/>
                              <w:lang w:bidi="ar-EG"/>
                              <w14:textOutline w14:w="9525" w14:cap="flat" w14:cmpd="sng" w14:algn="ctr">
                                <w14:solidFill>
                                  <w14:srgbClr w14:val="002060"/>
                                </w14:solidFill>
                                <w14:prstDash w14:val="solid"/>
                                <w14:round/>
                              </w14:textOutline>
                              <w14:props3d w14:extrusionH="57150" w14:contourW="0" w14:prstMaterial="warmMatte">
                                <w14:bevelT w14:w="38100" w14:h="38100" w14:prst="convex"/>
                              </w14:props3d>
                            </w:rPr>
                          </w:pPr>
                          <w:r w:rsidRPr="00EC3E91">
                            <w:rPr>
                              <w:rFonts w:cs="Mudir MT"/>
                              <w:color w:val="0070C0"/>
                              <w:sz w:val="14"/>
                              <w:szCs w:val="14"/>
                              <w:lang w:bidi="ar-EG"/>
                              <w14:textOutline w14:w="9525" w14:cap="flat" w14:cmpd="sng" w14:algn="ctr">
                                <w14:solidFill>
                                  <w14:srgbClr w14:val="002060"/>
                                </w14:solidFill>
                                <w14:prstDash w14:val="solid"/>
                                <w14:round/>
                              </w14:textOutline>
                              <w14:props3d w14:extrusionH="57150" w14:contourW="0" w14:prstMaterial="warmMatte">
                                <w14:bevelT w14:w="38100" w14:h="38100" w14:prst="convex"/>
                              </w14:props3d>
                            </w:rPr>
                            <w:t>Radiation Facilities and Sources Safety Sector</w:t>
                          </w:r>
                        </w:p>
                        <w:p w:rsidR="00BA6E71" w:rsidRPr="0068515E" w:rsidRDefault="00BA6E71" w:rsidP="00EC3E91">
                          <w:pPr>
                            <w:spacing w:after="0"/>
                            <w:jc w:val="center"/>
                            <w:rPr>
                              <w:color w:val="00B0F0"/>
                              <w:sz w:val="6"/>
                              <w:szCs w:val="6"/>
                              <w:rtl/>
                              <w:lang w:bidi="ar-EG"/>
                              <w14:textOutline w14:w="9525" w14:cap="rnd" w14:cmpd="sng" w14:algn="ctr">
                                <w14:solidFill>
                                  <w14:srgbClr w14:val="002060"/>
                                </w14:solidFill>
                                <w14:prstDash w14:val="solid"/>
                                <w14:bevel/>
                              </w14:textOutline>
                              <w14:props3d w14:extrusionH="57150" w14:contourW="0" w14:prstMaterial="warmMatte">
                                <w14:bevelT w14:w="38100" w14:h="38100" w14:prst="convex"/>
                              </w14:props3d>
                            </w:rPr>
                          </w:pPr>
                        </w:p>
                      </w:txbxContent>
                    </wps:txbx>
                    <wps:bodyPr wrap="square" numCol="1" fromWordArt="1">
                      <a:prstTxWarp prst="textCurveDown">
                        <a:avLst>
                          <a:gd name="adj" fmla="val 327"/>
                        </a:avLst>
                      </a:prstTxWarp>
                      <a:noAutofit/>
                      <a:scene3d>
                        <a:camera prst="orthographicFront"/>
                        <a:lightRig rig="threePt" dir="t"/>
                      </a:scene3d>
                      <a:sp3d extrusionH="57150">
                        <a:bevelT w="38100" h="38100" prst="convex"/>
                      </a:sp3d>
                    </wps:bodyPr>
                  </wps:wsp>
                </a:graphicData>
              </a:graphic>
              <wp14:sizeRelH relativeFrom="margin">
                <wp14:pctWidth>0</wp14:pctWidth>
              </wp14:sizeRelH>
              <wp14:sizeRelV relativeFrom="margin">
                <wp14:pctHeight>0</wp14:pctHeight>
              </wp14:sizeRelV>
            </wp:anchor>
          </w:drawing>
        </mc:Choice>
        <mc:Fallback>
          <w:pict>
            <v:rect w14:anchorId="1FF61EAC" id="_x0000_s1035" style="position:absolute;margin-left:277.15pt;margin-top:-84.9pt;width:236.05pt;height:20.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e+6WAIAAIcEAAAOAAAAZHJzL2Uyb0RvYy54bWysVE1z0zAQvTPDf9DoTp2PSZt66nQ6LYVD&#10;gQwN07MiybHA1oqVYjv/vitFDQVuDBeNPtZv33u766vrsWtZr9EbsBWfnk0401aCMnZX8W+b+3dL&#10;znwQVokWrK74QXt+vXr75mpwpZ5BA63SyAjE+nJwFW9CcGVReNnoTvgzcNrSYw3YiUBH3BUKxUDo&#10;XVvMJpPzYgBUDkFq7+n27vjIVwm/rrUMX+ra68DaihO3kFZM6zauxepKlDsUrjEy0xD/wKITxlLS&#10;E9SdCILt0fwF1RmJ4KEOZxK6AuraSJ00kJrp5A81j41wOmkhc7w72eT/H6z83K+RGUW148yKjkr0&#10;RI7eYGDLaM7gfEkxj26NUZ53DyB/eGbhthF2p28QYWi0UEQpAuTrRHxzcISWbjd6DO+VIfenEbT4&#10;DTUePOGz7fAJFH0i9gGSmWONXcxKNrEx1exwqhkhMkmXs8vLi+V8wZmkt9n5fDFbpBSifPnaoQ8f&#10;NHQsbiqO1BMJXfQPPkQ2onwJydQim6P0MG7H5M7JjC2oA3EdqGUq7n/uBWrSve9ugTqMxNYIXXYw&#10;niP9iL4ZnwS6TCEQ+ds99voOhmPbJC6pf1SuglDfCaxrqRt70bL57CLLyqGZ9RE3fmnhhnyrTZRE&#10;hZLa6rmKW0lVRZFTA4YGcr/fI9gQUUXZml0TvpodQ0NzGxrUeh04U4ZGJYVQuleQ3s0VIxG4j3P/&#10;seKLi+liksRuda/bDRsqPl9OJzRyzWl39F+C7fWYxUSgbPrR2Hygbk+FyUzjOL0+p6hf/4/VMwAA&#10;AP//AwBQSwMEFAAGAAgAAAAhAFVDgA7lAAAADgEAAA8AAABkcnMvZG93bnJldi54bWxMj8FqwkAQ&#10;hu+FvsMyhV6KbowaNM1GilAqRZDG6nnNTpPQ7GzMrkn69t2c2uPMfPzz/clm0DXrsLWVIQGzaQAM&#10;KTeqokLA5/F1sgJmnSQla0Mo4ActbNL7u0TGyvT0gV3mCuZDyMZSQOlcE3Nu8xK1tFPTIPnbl2m1&#10;dH5sC65a2ftwXfMwCCKuZUX+Qykb3JaYf2c3LaDPD935uH/jh6fzztB1d91mp3chHh+Gl2dgDgf3&#10;B8Oo79Uh9U4XcyNlWS1guVzMPSpgMovWvsSIBGG0AHYZd+FqDjxN+P8a6S8AAAD//wMAUEsBAi0A&#10;FAAGAAgAAAAhALaDOJL+AAAA4QEAABMAAAAAAAAAAAAAAAAAAAAAAFtDb250ZW50X1R5cGVzXS54&#10;bWxQSwECLQAUAAYACAAAACEAOP0h/9YAAACUAQAACwAAAAAAAAAAAAAAAAAvAQAAX3JlbHMvLnJl&#10;bHNQSwECLQAUAAYACAAAACEAR93vulgCAACHBAAADgAAAAAAAAAAAAAAAAAuAgAAZHJzL2Uyb0Rv&#10;Yy54bWxQSwECLQAUAAYACAAAACEAVUOADuUAAAAOAQAADwAAAAAAAAAAAAAAAACyBAAAZHJzL2Rv&#10;d25yZXYueG1sUEsFBgAAAAAEAAQA8wAAAMQFAAAAAA==&#10;" filled="f" stroked="f">
              <o:lock v:ext="edit" shapetype="t"/>
              <v:textbox>
                <w:txbxContent>
                  <w:p w:rsidR="00BA6E71" w:rsidRPr="00EC3E91" w:rsidRDefault="00BA6E71" w:rsidP="00EC3E91">
                    <w:pPr>
                      <w:spacing w:after="0"/>
                      <w:jc w:val="center"/>
                      <w:rPr>
                        <w:rFonts w:cs="Mudir MT"/>
                        <w:color w:val="0070C0"/>
                        <w:sz w:val="26"/>
                        <w:szCs w:val="26"/>
                        <w:lang w:bidi="ar-EG"/>
                        <w14:textOutline w14:w="9525" w14:cap="flat" w14:cmpd="sng" w14:algn="ctr">
                          <w14:solidFill>
                            <w14:srgbClr w14:val="002060"/>
                          </w14:solidFill>
                          <w14:prstDash w14:val="solid"/>
                          <w14:round/>
                        </w14:textOutline>
                        <w14:props3d w14:extrusionH="57150" w14:contourW="0" w14:prstMaterial="warmMatte">
                          <w14:bevelT w14:w="38100" w14:h="38100" w14:prst="convex"/>
                        </w14:props3d>
                      </w:rPr>
                    </w:pPr>
                    <w:r w:rsidRPr="00EC3E91">
                      <w:rPr>
                        <w:rFonts w:cs="Mudir MT"/>
                        <w:color w:val="0070C0"/>
                        <w:sz w:val="14"/>
                        <w:szCs w:val="14"/>
                        <w:lang w:bidi="ar-EG"/>
                        <w14:textOutline w14:w="9525" w14:cap="flat" w14:cmpd="sng" w14:algn="ctr">
                          <w14:solidFill>
                            <w14:srgbClr w14:val="002060"/>
                          </w14:solidFill>
                          <w14:prstDash w14:val="solid"/>
                          <w14:round/>
                        </w14:textOutline>
                        <w14:props3d w14:extrusionH="57150" w14:contourW="0" w14:prstMaterial="warmMatte">
                          <w14:bevelT w14:w="38100" w14:h="38100" w14:prst="convex"/>
                        </w14:props3d>
                      </w:rPr>
                      <w:t>Radiation Facilities and Sources Safety Sector</w:t>
                    </w:r>
                  </w:p>
                  <w:p w:rsidR="00BA6E71" w:rsidRPr="0068515E" w:rsidRDefault="00BA6E71" w:rsidP="00EC3E91">
                    <w:pPr>
                      <w:spacing w:after="0"/>
                      <w:jc w:val="center"/>
                      <w:rPr>
                        <w:color w:val="00B0F0"/>
                        <w:sz w:val="6"/>
                        <w:szCs w:val="6"/>
                        <w:rtl/>
                        <w:lang w:bidi="ar-EG"/>
                        <w14:textOutline w14:w="9525" w14:cap="rnd" w14:cmpd="sng" w14:algn="ctr">
                          <w14:solidFill>
                            <w14:srgbClr w14:val="002060"/>
                          </w14:solidFill>
                          <w14:prstDash w14:val="solid"/>
                          <w14:bevel/>
                        </w14:textOutline>
                        <w14:props3d w14:extrusionH="57150" w14:contourW="0" w14:prstMaterial="warmMatte">
                          <w14:bevelT w14:w="38100" w14:h="38100" w14:prst="convex"/>
                        </w14:props3d>
                      </w:rPr>
                    </w:pPr>
                  </w:p>
                </w:txbxContent>
              </v:textbox>
            </v:rect>
          </w:pict>
        </mc:Fallback>
      </mc:AlternateContent>
    </w:r>
    <w:r w:rsidRPr="00EC3E91">
      <w:rPr>
        <w:rFonts w:cs="Arial"/>
        <w:noProof/>
        <w:rtl/>
      </w:rPr>
      <mc:AlternateContent>
        <mc:Choice Requires="wps">
          <w:drawing>
            <wp:anchor distT="0" distB="0" distL="114300" distR="114300" simplePos="0" relativeHeight="251646976" behindDoc="0" locked="0" layoutInCell="1" allowOverlap="1" wp14:anchorId="5C3D5545" wp14:editId="37FD2BC2">
              <wp:simplePos x="0" y="0"/>
              <wp:positionH relativeFrom="column">
                <wp:posOffset>4008853</wp:posOffset>
              </wp:positionH>
              <wp:positionV relativeFrom="paragraph">
                <wp:posOffset>-1376045</wp:posOffset>
              </wp:positionV>
              <wp:extent cx="2224405" cy="298450"/>
              <wp:effectExtent l="0" t="0" r="0" b="0"/>
              <wp:wrapNone/>
              <wp:docPr id="10" name="WordAr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noTextEdit="1"/>
                    </wps:cNvSpPr>
                    <wps:spPr bwMode="auto">
                      <a:xfrm>
                        <a:off x="0" y="0"/>
                        <a:ext cx="2224405" cy="298450"/>
                      </a:xfrm>
                      <a:prstGeom prst="rect">
                        <a:avLst/>
                      </a:prstGeom>
                    </wps:spPr>
                    <wps:txbx>
                      <w:txbxContent>
                        <w:p w:rsidR="00BA6E71" w:rsidRPr="00EC3E91" w:rsidRDefault="00BA6E71" w:rsidP="00EC3E91">
                          <w:pPr>
                            <w:spacing w:after="0"/>
                            <w:jc w:val="center"/>
                            <w:rPr>
                              <w:rFonts w:cs="Mudir MT"/>
                              <w:color w:val="0070C0"/>
                              <w:szCs w:val="24"/>
                              <w:lang w:bidi="ar-EG"/>
                              <w14:textOutline w14:w="9525" w14:cap="flat" w14:cmpd="sng" w14:algn="ctr">
                                <w14:solidFill>
                                  <w14:srgbClr w14:val="002060"/>
                                </w14:solidFill>
                                <w14:prstDash w14:val="solid"/>
                                <w14:round/>
                              </w14:textOutline>
                              <w14:props3d w14:extrusionH="57150" w14:contourW="0" w14:prstMaterial="warmMatte">
                                <w14:bevelT w14:w="38100" w14:h="38100" w14:prst="convex"/>
                              </w14:props3d>
                            </w:rPr>
                          </w:pPr>
                          <w:r w:rsidRPr="00EC3E91">
                            <w:rPr>
                              <w:rFonts w:cs="Mudir MT" w:hint="cs"/>
                              <w:color w:val="0070C0"/>
                              <w:szCs w:val="24"/>
                              <w:rtl/>
                              <w:lang w:bidi="ar-EG"/>
                              <w14:textOutline w14:w="9525" w14:cap="flat" w14:cmpd="sng" w14:algn="ctr">
                                <w14:solidFill>
                                  <w14:srgbClr w14:val="002060"/>
                                </w14:solidFill>
                                <w14:prstDash w14:val="solid"/>
                                <w14:round/>
                              </w14:textOutline>
                              <w14:props3d w14:extrusionH="57150" w14:contourW="0" w14:prstMaterial="warmMatte">
                                <w14:bevelT w14:w="38100" w14:h="38100" w14:prst="convex"/>
                              </w14:props3d>
                            </w:rPr>
                            <w:t xml:space="preserve">قطاع أمان المصادر والمنشآت </w:t>
                          </w:r>
                          <w:r w:rsidRPr="00EC3E91">
                            <w:rPr>
                              <w:rFonts w:cs="Mudir MT" w:hint="cs"/>
                              <w:color w:val="00B0F0"/>
                              <w:szCs w:val="24"/>
                              <w:rtl/>
                              <w:lang w:bidi="ar-EG"/>
                              <w14:textOutline w14:w="9525" w14:cap="flat" w14:cmpd="sng" w14:algn="ctr">
                                <w14:solidFill>
                                  <w14:srgbClr w14:val="002060"/>
                                </w14:solidFill>
                                <w14:prstDash w14:val="solid"/>
                                <w14:round/>
                              </w14:textOutline>
                              <w14:props3d w14:extrusionH="57150" w14:contourW="0" w14:prstMaterial="warmMatte">
                                <w14:bevelT w14:w="38100" w14:h="38100" w14:prst="convex"/>
                              </w14:props3d>
                            </w:rPr>
                            <w:t>الإشعاعية</w:t>
                          </w:r>
                        </w:p>
                        <w:p w:rsidR="00BA6E71" w:rsidRPr="0068515E" w:rsidRDefault="00BA6E71" w:rsidP="00EC3E91">
                          <w:pPr>
                            <w:spacing w:after="0"/>
                            <w:jc w:val="center"/>
                            <w:rPr>
                              <w:color w:val="0070C0"/>
                              <w:sz w:val="6"/>
                              <w:szCs w:val="6"/>
                              <w:rtl/>
                              <w:lang w:bidi="ar-EG"/>
                              <w14:textOutline w14:w="9525" w14:cap="rnd" w14:cmpd="sng" w14:algn="ctr">
                                <w14:solidFill>
                                  <w14:srgbClr w14:val="002060"/>
                                </w14:solidFill>
                                <w14:prstDash w14:val="solid"/>
                                <w14:bevel/>
                              </w14:textOutline>
                              <w14:props3d w14:extrusionH="57150" w14:contourW="0" w14:prstMaterial="warmMatte">
                                <w14:bevelT w14:w="38100" w14:h="38100" w14:prst="convex"/>
                              </w14:props3d>
                            </w:rPr>
                          </w:pPr>
                        </w:p>
                      </w:txbxContent>
                    </wps:txbx>
                    <wps:bodyPr wrap="square" numCol="1" fromWordArt="1">
                      <a:prstTxWarp prst="textCurveDown">
                        <a:avLst>
                          <a:gd name="adj" fmla="val 327"/>
                        </a:avLst>
                      </a:prstTxWarp>
                      <a:noAutofit/>
                      <a:scene3d>
                        <a:camera prst="orthographicFront"/>
                        <a:lightRig rig="threePt" dir="t"/>
                      </a:scene3d>
                      <a:sp3d extrusionH="57150">
                        <a:bevelT w="38100" h="38100" prst="convex"/>
                      </a:sp3d>
                    </wps:bodyPr>
                  </wps:wsp>
                </a:graphicData>
              </a:graphic>
              <wp14:sizeRelH relativeFrom="margin">
                <wp14:pctWidth>0</wp14:pctWidth>
              </wp14:sizeRelH>
              <wp14:sizeRelV relativeFrom="margin">
                <wp14:pctHeight>0</wp14:pctHeight>
              </wp14:sizeRelV>
            </wp:anchor>
          </w:drawing>
        </mc:Choice>
        <mc:Fallback>
          <w:pict>
            <v:rect w14:anchorId="5C3D5545" id="_x0000_s1036" style="position:absolute;margin-left:315.65pt;margin-top:-108.35pt;width:175.15pt;height:23.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ZjQWwIAAIgEAAAOAAAAZHJzL2Uyb0RvYy54bWysVMFy0zAQvTPDP2h0p06clqaeOp1OS+FQ&#10;oEPD9KxIciywtWKl2M7fs1LUUODGcNFopdXTe29Xurya+o4NGr0BW/P5yYwzbSUoY7c1/7q+e7Pk&#10;zAdhlejA6prvtedXq9evLkdX6RJa6JRGRiDWV6OreRuCq4rCy1b3wp+A05Y2G8BeBApxWygUI6H3&#10;XVHOZm+LEVA5BKm9p9XbwyZfJfym0TJ8bhqvA+tqTtxCGjGNmzgWq0tRbVG41shMQ/wDi14YS5ce&#10;oW5FEGyH5i+o3kgED004kdAX0DRG6qSB1Mxnf6h5bIXTSQuZ493RJv//YOWn4QGZUVQ7sseKnmr0&#10;RJZeY2DL6M7ofEVJj+4Boz7v7kF+98zCTSvsVl8jwthqoYjTnADycmK+3jtCS6trPYV3ypD98wha&#10;/IYaA0/4bDN+BEVHxC5AcnNqsI+3kk9sSkXbH4tGiEzSYlmWp6ezM84k7ZUXy9OzVNVCVM+nHfrw&#10;XkPP4qTmSE2R0MVw70NkI6rnlEwtsjlID9NmSvZcPJuxAbUnriP1TM39j51ATbp3/Q1Qi5HYBqHP&#10;DsY40o/o6+lJoMsUApG/2eGgb2E89E3ikhpI5SoI9Y3A+o7acRAdW5TnyTlR5dTM+oAbT1q4Jt8a&#10;EyVRoaS2eqHiVFJVUeSrAUMLueHvEGyIqKLqzLYNX8yWoaGHG1rU+iFwpgy9lZRC172A9G6hGInA&#10;XXz4H2p+dj4n3yPSRg+6W7Ox5ovlfEZN1R5nB/8l2EFPWUwEyqYfjM0BtXsqTGYa39PLOGX9+kBW&#10;PwEAAP//AwBQSwMEFAAGAAgAAAAhAGQmnEPlAAAADQEAAA8AAABkcnMvZG93bnJldi54bWxMj8Fq&#10;wkAQhu+FvsMyhV6KblYhasxGilAqpSCN1fOanSah2dmYXZP07bue2uPMfPzz/elmNA3rsXO1JQli&#10;GgFDKqyuqZTweXiZLIE5r0irxhJK+EEHm+z+LlWJtgN9YJ/7koUQcomSUHnfJpy7okKj3NS2SOH2&#10;ZTujfBi7kutODSHcNHwWRTE3qqbwoVItbissvvOrkTAU+/50eH/l+6fTztJld9nmxzcpHx/G5zUw&#10;j6P/g+GmH9QhC05neyXtWCMhnot5QCVMZiJeAAvIailiYOewEvFqATxL+f8W2S8AAAD//wMAUEsB&#10;Ai0AFAAGAAgAAAAhALaDOJL+AAAA4QEAABMAAAAAAAAAAAAAAAAAAAAAAFtDb250ZW50X1R5cGVz&#10;XS54bWxQSwECLQAUAAYACAAAACEAOP0h/9YAAACUAQAACwAAAAAAAAAAAAAAAAAvAQAAX3JlbHMv&#10;LnJlbHNQSwECLQAUAAYACAAAACEAKlmY0FsCAACIBAAADgAAAAAAAAAAAAAAAAAuAgAAZHJzL2Uy&#10;b0RvYy54bWxQSwECLQAUAAYACAAAACEAZCacQ+UAAAANAQAADwAAAAAAAAAAAAAAAAC1BAAAZHJz&#10;L2Rvd25yZXYueG1sUEsFBgAAAAAEAAQA8wAAAMcFAAAAAA==&#10;" filled="f" stroked="f">
              <o:lock v:ext="edit" shapetype="t"/>
              <v:textbox>
                <w:txbxContent>
                  <w:p w:rsidR="00BA6E71" w:rsidRPr="00EC3E91" w:rsidRDefault="00BA6E71" w:rsidP="00EC3E91">
                    <w:pPr>
                      <w:spacing w:after="0"/>
                      <w:jc w:val="center"/>
                      <w:rPr>
                        <w:rFonts w:cs="Mudir MT"/>
                        <w:color w:val="0070C0"/>
                        <w:szCs w:val="24"/>
                        <w:lang w:bidi="ar-EG"/>
                        <w14:textOutline w14:w="9525" w14:cap="flat" w14:cmpd="sng" w14:algn="ctr">
                          <w14:solidFill>
                            <w14:srgbClr w14:val="002060"/>
                          </w14:solidFill>
                          <w14:prstDash w14:val="solid"/>
                          <w14:round/>
                        </w14:textOutline>
                        <w14:props3d w14:extrusionH="57150" w14:contourW="0" w14:prstMaterial="warmMatte">
                          <w14:bevelT w14:w="38100" w14:h="38100" w14:prst="convex"/>
                        </w14:props3d>
                      </w:rPr>
                    </w:pPr>
                    <w:r w:rsidRPr="00EC3E91">
                      <w:rPr>
                        <w:rFonts w:cs="Mudir MT" w:hint="cs"/>
                        <w:color w:val="0070C0"/>
                        <w:szCs w:val="24"/>
                        <w:rtl/>
                        <w:lang w:bidi="ar-EG"/>
                        <w14:textOutline w14:w="9525" w14:cap="flat" w14:cmpd="sng" w14:algn="ctr">
                          <w14:solidFill>
                            <w14:srgbClr w14:val="002060"/>
                          </w14:solidFill>
                          <w14:prstDash w14:val="solid"/>
                          <w14:round/>
                        </w14:textOutline>
                        <w14:props3d w14:extrusionH="57150" w14:contourW="0" w14:prstMaterial="warmMatte">
                          <w14:bevelT w14:w="38100" w14:h="38100" w14:prst="convex"/>
                        </w14:props3d>
                      </w:rPr>
                      <w:t xml:space="preserve">قطاع أمان المصادر والمنشآت </w:t>
                    </w:r>
                    <w:r w:rsidRPr="00EC3E91">
                      <w:rPr>
                        <w:rFonts w:cs="Mudir MT" w:hint="cs"/>
                        <w:color w:val="00B0F0"/>
                        <w:szCs w:val="24"/>
                        <w:rtl/>
                        <w:lang w:bidi="ar-EG"/>
                        <w14:textOutline w14:w="9525" w14:cap="flat" w14:cmpd="sng" w14:algn="ctr">
                          <w14:solidFill>
                            <w14:srgbClr w14:val="002060"/>
                          </w14:solidFill>
                          <w14:prstDash w14:val="solid"/>
                          <w14:round/>
                        </w14:textOutline>
                        <w14:props3d w14:extrusionH="57150" w14:contourW="0" w14:prstMaterial="warmMatte">
                          <w14:bevelT w14:w="38100" w14:h="38100" w14:prst="convex"/>
                        </w14:props3d>
                      </w:rPr>
                      <w:t>الإشعاعية</w:t>
                    </w:r>
                  </w:p>
                  <w:p w:rsidR="00BA6E71" w:rsidRPr="0068515E" w:rsidRDefault="00BA6E71" w:rsidP="00EC3E91">
                    <w:pPr>
                      <w:spacing w:after="0"/>
                      <w:jc w:val="center"/>
                      <w:rPr>
                        <w:color w:val="0070C0"/>
                        <w:sz w:val="6"/>
                        <w:szCs w:val="6"/>
                        <w:rtl/>
                        <w:lang w:bidi="ar-EG"/>
                        <w14:textOutline w14:w="9525" w14:cap="rnd" w14:cmpd="sng" w14:algn="ctr">
                          <w14:solidFill>
                            <w14:srgbClr w14:val="002060"/>
                          </w14:solidFill>
                          <w14:prstDash w14:val="solid"/>
                          <w14:bevel/>
                        </w14:textOutline>
                        <w14:props3d w14:extrusionH="57150" w14:contourW="0" w14:prstMaterial="warmMatte">
                          <w14:bevelT w14:w="38100" w14:h="38100" w14:prst="convex"/>
                        </w14:props3d>
                      </w:rPr>
                    </w:pPr>
                  </w:p>
                </w:txbxContent>
              </v:textbox>
            </v:rect>
          </w:pict>
        </mc:Fallback>
      </mc:AlternateContent>
    </w:r>
    <w:r w:rsidRPr="00EC3E91">
      <w:rPr>
        <w:rFonts w:cs="Arial"/>
        <w:noProof/>
        <w:rtl/>
      </w:rPr>
      <w:drawing>
        <wp:anchor distT="0" distB="0" distL="114300" distR="114300" simplePos="0" relativeHeight="251645952" behindDoc="0" locked="0" layoutInCell="1" allowOverlap="1" wp14:anchorId="06847657" wp14:editId="22BC9850">
          <wp:simplePos x="0" y="0"/>
          <wp:positionH relativeFrom="margin">
            <wp:posOffset>-350520</wp:posOffset>
          </wp:positionH>
          <wp:positionV relativeFrom="paragraph">
            <wp:posOffset>-1425673</wp:posOffset>
          </wp:positionV>
          <wp:extent cx="2105025" cy="773430"/>
          <wp:effectExtent l="0" t="0" r="9525" b="762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 No Background 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05025" cy="773430"/>
                  </a:xfrm>
                  <a:prstGeom prst="rect">
                    <a:avLst/>
                  </a:prstGeom>
                </pic:spPr>
              </pic:pic>
            </a:graphicData>
          </a:graphic>
          <wp14:sizeRelH relativeFrom="margin">
            <wp14:pctWidth>0</wp14:pctWidth>
          </wp14:sizeRelH>
          <wp14:sizeRelV relativeFrom="margin">
            <wp14:pctHeight>0</wp14:pctHeight>
          </wp14:sizeRelV>
        </wp:anchor>
      </w:drawing>
    </w:r>
    <w:r>
      <w:rPr>
        <w:rFonts w:cs="Arial"/>
        <w:noProof/>
        <w:rtl/>
      </w:rPr>
      <mc:AlternateContent>
        <mc:Choice Requires="wpg">
          <w:drawing>
            <wp:anchor distT="0" distB="0" distL="114300" distR="114300" simplePos="0" relativeHeight="251661312" behindDoc="0" locked="0" layoutInCell="1" allowOverlap="1" wp14:anchorId="382BEB16" wp14:editId="07E68369">
              <wp:simplePos x="0" y="0"/>
              <wp:positionH relativeFrom="column">
                <wp:posOffset>840838</wp:posOffset>
              </wp:positionH>
              <wp:positionV relativeFrom="paragraph">
                <wp:posOffset>-614045</wp:posOffset>
              </wp:positionV>
              <wp:extent cx="4544695" cy="544195"/>
              <wp:effectExtent l="19050" t="19050" r="27305" b="27305"/>
              <wp:wrapNone/>
              <wp:docPr id="7" name="Group 7"/>
              <wp:cNvGraphicFramePr/>
              <a:graphic xmlns:a="http://schemas.openxmlformats.org/drawingml/2006/main">
                <a:graphicData uri="http://schemas.microsoft.com/office/word/2010/wordprocessingGroup">
                  <wpg:wgp>
                    <wpg:cNvGrpSpPr/>
                    <wpg:grpSpPr>
                      <a:xfrm>
                        <a:off x="0" y="0"/>
                        <a:ext cx="4544695" cy="544195"/>
                        <a:chOff x="0" y="0"/>
                        <a:chExt cx="4545134" cy="544195"/>
                      </a:xfrm>
                    </wpg:grpSpPr>
                    <wps:wsp>
                      <wps:cNvPr id="4" name="Snip Same Side Corner Rectangle 3"/>
                      <wps:cNvSpPr/>
                      <wps:spPr>
                        <a:xfrm>
                          <a:off x="0" y="17584"/>
                          <a:ext cx="1107440" cy="526415"/>
                        </a:xfrm>
                        <a:prstGeom prst="snip2SameRect">
                          <a:avLst/>
                        </a:prstGeom>
                        <a:solidFill>
                          <a:schemeClr val="bg1"/>
                        </a:solidFill>
                        <a:ln w="28575">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6E71" w:rsidRPr="002F3043" w:rsidRDefault="00BA6E71" w:rsidP="00E565D4">
                            <w:pPr>
                              <w:jc w:val="center"/>
                              <w:rPr>
                                <w:color w:val="0070C0"/>
                                <w:sz w:val="30"/>
                                <w:szCs w:val="30"/>
                              </w:rPr>
                            </w:pPr>
                            <w:r w:rsidRPr="002F3043">
                              <w:rPr>
                                <w:color w:val="0070C0"/>
                                <w:szCs w:val="24"/>
                              </w:rPr>
                              <w:t>ENRRA-SRFS</w:t>
                            </w:r>
                          </w:p>
                          <w:p w:rsidR="00BA6E71" w:rsidRDefault="00BA6E71" w:rsidP="00E565D4">
                            <w:pPr>
                              <w:jc w:val="center"/>
                              <w:rPr>
                                <w:lang w:bidi="ar-EG"/>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5" name="Snip Same Side Corner Rectangle 4"/>
                      <wps:cNvSpPr/>
                      <wps:spPr>
                        <a:xfrm>
                          <a:off x="1160584" y="0"/>
                          <a:ext cx="1669415" cy="544195"/>
                        </a:xfrm>
                        <a:prstGeom prst="snip2SameRect">
                          <a:avLst/>
                        </a:prstGeom>
                        <a:solidFill>
                          <a:schemeClr val="bg1"/>
                        </a:solidFill>
                        <a:ln w="28575">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6E71" w:rsidRPr="002F3043" w:rsidRDefault="00BA6E71" w:rsidP="00E565D4">
                            <w:pPr>
                              <w:spacing w:after="0" w:line="300" w:lineRule="exact"/>
                              <w:jc w:val="center"/>
                              <w:rPr>
                                <w:color w:val="0070C0"/>
                                <w:szCs w:val="24"/>
                              </w:rPr>
                            </w:pPr>
                            <w:r w:rsidRPr="002F3043">
                              <w:rPr>
                                <w:color w:val="0070C0"/>
                                <w:szCs w:val="24"/>
                              </w:rPr>
                              <w:t>Laboratories</w:t>
                            </w:r>
                          </w:p>
                          <w:p w:rsidR="00BA6E71" w:rsidRPr="002F3043" w:rsidRDefault="00BA6E71" w:rsidP="00E565D4">
                            <w:pPr>
                              <w:spacing w:after="0" w:line="300" w:lineRule="exact"/>
                              <w:jc w:val="center"/>
                              <w:rPr>
                                <w:color w:val="0070C0"/>
                                <w:szCs w:val="24"/>
                              </w:rPr>
                            </w:pPr>
                            <w:r w:rsidRPr="002F3043">
                              <w:rPr>
                                <w:color w:val="0070C0"/>
                                <w:szCs w:val="24"/>
                              </w:rPr>
                              <w:t>Requirements</w:t>
                            </w:r>
                          </w:p>
                          <w:p w:rsidR="00BA6E71" w:rsidRPr="002F3043" w:rsidRDefault="00BA6E71" w:rsidP="00E565D4">
                            <w:pPr>
                              <w:spacing w:after="0" w:line="300" w:lineRule="exact"/>
                              <w:jc w:val="center"/>
                              <w:rPr>
                                <w:szCs w:val="24"/>
                                <w:lang w:bidi="ar-EG"/>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8" name="Snip Same Side Corner Rectangle 5"/>
                      <wps:cNvSpPr/>
                      <wps:spPr>
                        <a:xfrm>
                          <a:off x="2875084" y="0"/>
                          <a:ext cx="1670050" cy="543560"/>
                        </a:xfrm>
                        <a:prstGeom prst="snip2SameRect">
                          <a:avLst/>
                        </a:prstGeom>
                        <a:solidFill>
                          <a:schemeClr val="bg1"/>
                        </a:solidFill>
                        <a:ln w="28575">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6E71" w:rsidRPr="002F3043" w:rsidRDefault="00BA6E71" w:rsidP="002F3043">
                            <w:pPr>
                              <w:spacing w:after="0" w:line="300" w:lineRule="exact"/>
                              <w:jc w:val="center"/>
                              <w:rPr>
                                <w:color w:val="0070C0"/>
                                <w:szCs w:val="24"/>
                              </w:rPr>
                            </w:pPr>
                            <w:r w:rsidRPr="002F3043">
                              <w:rPr>
                                <w:color w:val="0070C0"/>
                                <w:szCs w:val="24"/>
                              </w:rPr>
                              <w:t>SRFS-LCRD-01 V 01</w:t>
                            </w:r>
                          </w:p>
                          <w:p w:rsidR="00BA6E71" w:rsidRPr="002F3043" w:rsidRDefault="00BA6E71" w:rsidP="002F3043">
                            <w:pPr>
                              <w:spacing w:after="0" w:line="300" w:lineRule="exact"/>
                              <w:jc w:val="center"/>
                              <w:rPr>
                                <w:color w:val="0070C0"/>
                                <w:szCs w:val="24"/>
                              </w:rPr>
                            </w:pPr>
                            <w:r w:rsidRPr="002F3043">
                              <w:rPr>
                                <w:color w:val="0070C0"/>
                                <w:szCs w:val="24"/>
                              </w:rPr>
                              <w:t>Number of pages:12</w:t>
                            </w:r>
                          </w:p>
                          <w:p w:rsidR="00BA6E71" w:rsidRPr="002F3043" w:rsidRDefault="00BA6E71" w:rsidP="00E565D4">
                            <w:pPr>
                              <w:jc w:val="center"/>
                              <w:rPr>
                                <w:color w:val="0070C0"/>
                                <w:lang w:bidi="ar-EG"/>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anchor>
          </w:drawing>
        </mc:Choice>
        <mc:Fallback>
          <w:pict>
            <v:group w14:anchorId="382BEB16" id="Group 7" o:spid="_x0000_s1037" style="position:absolute;margin-left:66.2pt;margin-top:-48.35pt;width:357.85pt;height:42.85pt;z-index:251661312" coordsize="45451,5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uBowMAANkPAAAOAAAAZHJzL2Uyb0RvYy54bWzsV1lv3DYQfi/Q/0DwvdZhadcWLAeuUxsF&#10;jMTIpsgzl6IOgCJZkmut++s7HB221zmMFMhD6n3Q8pgZznyc+Uievdn3ktwJ6zqtSpocxZQIxXXV&#10;qaakf328+u2EEueZqpjUSpT0Xjj65vzXX84GU4hUt1pWwhIwolwxmJK23psiihxvRc/ckTZCwWSt&#10;bc88dG0TVZYNYL2XURrHq2jQtjJWc+EcjL4dJ+k52q9rwf37unbCE1lS8M3j1+J3G77R+RkrGstM&#10;2/HJDfYdXvSsU7DoYuot84zsbPfMVN9xq52u/RHXfaTruuMCY4BokvggmmurdwZjaYqhMQtMAO0B&#10;Tt9tlr+7u7Wkq0q6pkSxHrYIVyXrAM1gmgIkrq3ZmFs7DTRjL0S7r20f/iEOskdQ7xdQxd4TDoNZ&#10;nmWr05wSDnPQTqCNqPMWtuaZGm//eFDMk+PsUDGal42Cd4szg4EEcg8Yuf+G0aZlRiD0LiAwYQTO&#10;jBhtVGfIBuAim64S5FJbBWn8AdKNqUYKcjyih7oLdK5wgOIXcUvW+Uk2QjNjlyTxOssgbxG7dJUl&#10;iN0CASuMdf5a6J6ERkkd+JUGv4IrmJDs7sZ5wBt0ZtnggdOyq646KbETqk1cSkvuGNTJtkmCG6Dx&#10;REoqMpQ0PcnXOVp+Mulss10MxPHv8RXW1lMb0JMKDIe9GqHAlr+XIrgh1QdRQy5C0qTjCk/9YpwL&#10;5ZNxqmWAO7qbx/CbHZ410H00GCzXEOhiezIwS45GZttj3JN8UBVIIoty/DXHRuVFA1fWyi/Kfae0&#10;/ZwBCVFNK4/yM0gjNAElv9/usU4TjDUMbXV1D4lp9chqzvCrDrLghjl/yyzQGCQOULN/D59aatg8&#10;PbUoabX953PjQR4qB2YpGYAWIaX+3jErKJF/Kqip0wTz0WMny9cprGEfz2wfz6hdf6khoxI4BAzH&#10;ZpD3ch6tre4/AYNfhFVhiikOa5eUezt3Lv1I13AGcHFxgWLAnYb5G7UxPBgPQIfk/rj/xKyZSsFD&#10;Eb3Tcx2z4qAQRtmgqfTFzuu6wyp5wHXaAuCUwIM/gFyAIl9GLkgSwSUgpm+TS5Ks4kAs5Dk1J6vV&#10;aaCUA2qGMp2JfaaMV3pBQsFrSSDKn5hekIkeyuCVXn4SeoGL+MvoBa8YL6aX9GSdx1+il3Uc58Dq&#10;483vOF/Nx/Qrvfxvby9puOi80suPvL3gQwnej3hoTW/d8EB93If24xf5+b8AAAD//wMAUEsDBBQA&#10;BgAIAAAAIQDeaqrB4QAAAAsBAAAPAAAAZHJzL2Rvd25yZXYueG1sTI/BTsJAEIbvJr7DZky8wXYB&#10;sdRuCSHqiZgIJobb0g5tQ3e26S5teXvHkx7/mS//fJOuR9uIHjtfO9KgphEIpNwVNZUavg5vkxiE&#10;D4YK0zhCDTf0sM7u71KTFG6gT+z3oRRcQj4xGqoQ2kRKn1dojZ+6Fol3Z9dZEzh2pSw6M3C5beQs&#10;ipbSmpr4QmVa3FaYX/ZXq+F9MMNmrl773eW8vR0PTx/fO4VaPz6MmxcQAcfwB8OvPqtDxk4nd6XC&#10;i4bzfLZgVMNktXwGwUS8iBWIE0+UikBmqfz/Q/YDAAD//wMAUEsBAi0AFAAGAAgAAAAhALaDOJL+&#10;AAAA4QEAABMAAAAAAAAAAAAAAAAAAAAAAFtDb250ZW50X1R5cGVzXS54bWxQSwECLQAUAAYACAAA&#10;ACEAOP0h/9YAAACUAQAACwAAAAAAAAAAAAAAAAAvAQAAX3JlbHMvLnJlbHNQSwECLQAUAAYACAAA&#10;ACEAoIkrgaMDAADZDwAADgAAAAAAAAAAAAAAAAAuAgAAZHJzL2Uyb0RvYy54bWxQSwECLQAUAAYA&#10;CAAAACEA3mqqweEAAAALAQAADwAAAAAAAAAAAAAAAAD9BQAAZHJzL2Rvd25yZXYueG1sUEsFBgAA&#10;AAAEAAQA8wAAAAsHAAAAAA==&#10;">
              <v:shape id="Snip Same Side Corner Rectangle 3" o:spid="_x0000_s1038" style="position:absolute;top:175;width:11074;height:5264;visibility:visible;mso-wrap-style:square;v-text-anchor:middle" coordsize="1107440,5264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tXIwwAAANoAAAAPAAAAZHJzL2Rvd25yZXYueG1sRI9Pi8Iw&#10;FMTvgt8hPGFvmrp/RKpRZGFh2RXR6sHjM3m2pc1LaaJ2v71ZEDwOM/MbZr7sbC2u1PrSsYLxKAFB&#10;rJ0pOVdw2H8NpyB8QDZYOyYFf+Rhuej35pgad+MdXbOQiwhhn6KCIoQmldLrgiz6kWuIo3d2rcUQ&#10;ZZtL0+Itwm0tX5NkIi2WHBcKbOizIF1lF6sg+7gcN5vqZCv/o7fr7Fe/ce6Vehl0qxmIQF14hh/t&#10;b6PgHf6vxBsgF3cAAAD//wMAUEsBAi0AFAAGAAgAAAAhANvh9svuAAAAhQEAABMAAAAAAAAAAAAA&#10;AAAAAAAAAFtDb250ZW50X1R5cGVzXS54bWxQSwECLQAUAAYACAAAACEAWvQsW78AAAAVAQAACwAA&#10;AAAAAAAAAAAAAAAfAQAAX3JlbHMvLnJlbHNQSwECLQAUAAYACAAAACEAQ5bVyMMAAADaAAAADwAA&#10;AAAAAAAAAAAAAAAHAgAAZHJzL2Rvd25yZXYueG1sUEsFBgAAAAADAAMAtwAAAPcCAAAAAA==&#10;" adj="-11796480,,5400" path="m87738,r931964,l1107440,87738r,438677l1107440,526415,,526415r,l,87738,87738,xe" fillcolor="white [3212]" strokecolor="#00b0f0" strokeweight="2.25pt">
                <v:stroke joinstyle="miter"/>
                <v:formulas/>
                <v:path arrowok="t" o:connecttype="custom" o:connectlocs="87738,0;1019702,0;1107440,87738;1107440,526415;1107440,526415;0,526415;0,526415;0,87738;87738,0" o:connectangles="0,0,0,0,0,0,0,0,0" textboxrect="0,0,1107440,526415"/>
                <v:textbox>
                  <w:txbxContent>
                    <w:p w:rsidR="00BA6E71" w:rsidRPr="002F3043" w:rsidRDefault="00BA6E71" w:rsidP="00E565D4">
                      <w:pPr>
                        <w:jc w:val="center"/>
                        <w:rPr>
                          <w:color w:val="0070C0"/>
                          <w:sz w:val="30"/>
                          <w:szCs w:val="30"/>
                        </w:rPr>
                      </w:pPr>
                      <w:r w:rsidRPr="002F3043">
                        <w:rPr>
                          <w:color w:val="0070C0"/>
                          <w:szCs w:val="24"/>
                        </w:rPr>
                        <w:t>ENRRA-SRFS</w:t>
                      </w:r>
                    </w:p>
                    <w:p w:rsidR="00BA6E71" w:rsidRDefault="00BA6E71" w:rsidP="00E565D4">
                      <w:pPr>
                        <w:jc w:val="center"/>
                        <w:rPr>
                          <w:lang w:bidi="ar-EG"/>
                        </w:rPr>
                      </w:pPr>
                    </w:p>
                  </w:txbxContent>
                </v:textbox>
              </v:shape>
              <v:shape id="Snip Same Side Corner Rectangle 4" o:spid="_x0000_s1039" style="position:absolute;left:11605;width:16694;height:5441;visibility:visible;mso-wrap-style:square;v-text-anchor:middle" coordsize="1669415,5441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z9cxAAAANoAAAAPAAAAZHJzL2Rvd25yZXYueG1sRI9Pi8Iw&#10;FMTvgt8hPMGLrOkW/EM1isi6K3iounvZ26N5tsXmpTRR67c3guBxmJnfMPNlaypxpcaVlhV8DiMQ&#10;xJnVJecK/n43H1MQziNrrCyTgjs5WC66nTkm2t74QNejz0WAsEtQQeF9nUjpsoIMuqGtiYN3so1B&#10;H2STS93gLcBNJeMoGkuDJYeFAmtaF5SdjxejwI/jweg/3aSpkT/lGr8n+694p1S/165mIDy1/h1+&#10;tbdawQieV8INkIsHAAAA//8DAFBLAQItABQABgAIAAAAIQDb4fbL7gAAAIUBAAATAAAAAAAAAAAA&#10;AAAAAAAAAABbQ29udGVudF9UeXBlc10ueG1sUEsBAi0AFAAGAAgAAAAhAFr0LFu/AAAAFQEAAAsA&#10;AAAAAAAAAAAAAAAAHwEAAF9yZWxzLy5yZWxzUEsBAi0AFAAGAAgAAAAhAH0HP1zEAAAA2gAAAA8A&#10;AAAAAAAAAAAAAAAABwIAAGRycy9kb3ducmV2LnhtbFBLBQYAAAAAAwADALcAAAD4AgAAAAA=&#10;" adj="-11796480,,5400" path="m90701,l1578714,r90701,90701l1669415,544195r,l,544195r,l,90701,90701,xe" fillcolor="white [3212]" strokecolor="#00b0f0" strokeweight="2.25pt">
                <v:stroke joinstyle="miter"/>
                <v:formulas/>
                <v:path arrowok="t" o:connecttype="custom" o:connectlocs="90701,0;1578714,0;1669415,90701;1669415,544195;1669415,544195;0,544195;0,544195;0,90701;90701,0" o:connectangles="0,0,0,0,0,0,0,0,0" textboxrect="0,0,1669415,544195"/>
                <v:textbox>
                  <w:txbxContent>
                    <w:p w:rsidR="00BA6E71" w:rsidRPr="002F3043" w:rsidRDefault="00BA6E71" w:rsidP="00E565D4">
                      <w:pPr>
                        <w:spacing w:after="0" w:line="300" w:lineRule="exact"/>
                        <w:jc w:val="center"/>
                        <w:rPr>
                          <w:color w:val="0070C0"/>
                          <w:szCs w:val="24"/>
                        </w:rPr>
                      </w:pPr>
                      <w:r w:rsidRPr="002F3043">
                        <w:rPr>
                          <w:color w:val="0070C0"/>
                          <w:szCs w:val="24"/>
                        </w:rPr>
                        <w:t>Laboratories</w:t>
                      </w:r>
                    </w:p>
                    <w:p w:rsidR="00BA6E71" w:rsidRPr="002F3043" w:rsidRDefault="00BA6E71" w:rsidP="00E565D4">
                      <w:pPr>
                        <w:spacing w:after="0" w:line="300" w:lineRule="exact"/>
                        <w:jc w:val="center"/>
                        <w:rPr>
                          <w:color w:val="0070C0"/>
                          <w:szCs w:val="24"/>
                        </w:rPr>
                      </w:pPr>
                      <w:r w:rsidRPr="002F3043">
                        <w:rPr>
                          <w:color w:val="0070C0"/>
                          <w:szCs w:val="24"/>
                        </w:rPr>
                        <w:t>Requirements</w:t>
                      </w:r>
                    </w:p>
                    <w:p w:rsidR="00BA6E71" w:rsidRPr="002F3043" w:rsidRDefault="00BA6E71" w:rsidP="00E565D4">
                      <w:pPr>
                        <w:spacing w:after="0" w:line="300" w:lineRule="exact"/>
                        <w:jc w:val="center"/>
                        <w:rPr>
                          <w:szCs w:val="24"/>
                          <w:lang w:bidi="ar-EG"/>
                        </w:rPr>
                      </w:pPr>
                    </w:p>
                  </w:txbxContent>
                </v:textbox>
              </v:shape>
              <v:shape id="Snip Same Side Corner Rectangle 5" o:spid="_x0000_s1040" style="position:absolute;left:28750;width:16701;height:5435;visibility:visible;mso-wrap-style:square;v-text-anchor:middle" coordsize="1670050,5435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wO+wQAAANoAAAAPAAAAZHJzL2Rvd25yZXYueG1sRE/LasJA&#10;FN0L/sNwhe7MRBe2pI4iRUGw9JEUsr1mrkls5k6YmWry951FocvDea+3g+nEjZxvLStYJCkI4srq&#10;lmsFX8Vh/gTCB2SNnWVSMJKH7WY6WWOm7Z0/6ZaHWsQQ9hkqaELoMyl91ZBBn9ieOHIX6wyGCF0t&#10;tcN7DDedXKbpShpsOTY02NNLQ9V3/mMU6I/rKy5P5fuhLB6LfT6+nccVKfUwG3bPIAIN4V/85z5q&#10;BXFrvBJvgNz8AgAA//8DAFBLAQItABQABgAIAAAAIQDb4fbL7gAAAIUBAAATAAAAAAAAAAAAAAAA&#10;AAAAAABbQ29udGVudF9UeXBlc10ueG1sUEsBAi0AFAAGAAgAAAAhAFr0LFu/AAAAFQEAAAsAAAAA&#10;AAAAAAAAAAAAHwEAAF9yZWxzLy5yZWxzUEsBAi0AFAAGAAgAAAAhAO8HA77BAAAA2gAAAA8AAAAA&#10;AAAAAAAAAAAABwIAAGRycy9kb3ducmV2LnhtbFBLBQYAAAAAAwADALcAAAD1AgAAAAA=&#10;" adj="-11796480,,5400" path="m90595,l1579455,r90595,90595l1670050,543560r,l,543560r,l,90595,90595,xe" fillcolor="white [3212]" strokecolor="#00b0f0" strokeweight="2.25pt">
                <v:stroke joinstyle="miter"/>
                <v:formulas/>
                <v:path arrowok="t" o:connecttype="custom" o:connectlocs="90595,0;1579455,0;1670050,90595;1670050,543560;1670050,543560;0,543560;0,543560;0,90595;90595,0" o:connectangles="0,0,0,0,0,0,0,0,0" textboxrect="0,0,1670050,543560"/>
                <v:textbox>
                  <w:txbxContent>
                    <w:p w:rsidR="00BA6E71" w:rsidRPr="002F3043" w:rsidRDefault="00BA6E71" w:rsidP="002F3043">
                      <w:pPr>
                        <w:spacing w:after="0" w:line="300" w:lineRule="exact"/>
                        <w:jc w:val="center"/>
                        <w:rPr>
                          <w:color w:val="0070C0"/>
                          <w:szCs w:val="24"/>
                        </w:rPr>
                      </w:pPr>
                      <w:r w:rsidRPr="002F3043">
                        <w:rPr>
                          <w:color w:val="0070C0"/>
                          <w:szCs w:val="24"/>
                        </w:rPr>
                        <w:t>SRFS-LCRD-01 V 01</w:t>
                      </w:r>
                    </w:p>
                    <w:p w:rsidR="00BA6E71" w:rsidRPr="002F3043" w:rsidRDefault="00BA6E71" w:rsidP="002F3043">
                      <w:pPr>
                        <w:spacing w:after="0" w:line="300" w:lineRule="exact"/>
                        <w:jc w:val="center"/>
                        <w:rPr>
                          <w:color w:val="0070C0"/>
                          <w:szCs w:val="24"/>
                        </w:rPr>
                      </w:pPr>
                      <w:r w:rsidRPr="002F3043">
                        <w:rPr>
                          <w:color w:val="0070C0"/>
                          <w:szCs w:val="24"/>
                        </w:rPr>
                        <w:t>Number of pages:12</w:t>
                      </w:r>
                    </w:p>
                    <w:p w:rsidR="00BA6E71" w:rsidRPr="002F3043" w:rsidRDefault="00BA6E71" w:rsidP="00E565D4">
                      <w:pPr>
                        <w:jc w:val="center"/>
                        <w:rPr>
                          <w:color w:val="0070C0"/>
                          <w:lang w:bidi="ar-EG"/>
                        </w:rPr>
                      </w:pPr>
                    </w:p>
                  </w:txbxContent>
                </v:textbox>
              </v:shape>
            </v:group>
          </w:pict>
        </mc:Fallback>
      </mc:AlternateContent>
    </w:r>
    <w:r>
      <w:rPr>
        <w:rFonts w:cs="Arial"/>
        <w:noProof/>
        <w:rtl/>
      </w:rPr>
      <mc:AlternateContent>
        <mc:Choice Requires="wps">
          <w:drawing>
            <wp:anchor distT="0" distB="0" distL="114300" distR="114300" simplePos="0" relativeHeight="251662336" behindDoc="0" locked="0" layoutInCell="1" allowOverlap="1" wp14:anchorId="314C1382" wp14:editId="4E953D30">
              <wp:simplePos x="0" y="0"/>
              <wp:positionH relativeFrom="column">
                <wp:posOffset>-438736</wp:posOffset>
              </wp:positionH>
              <wp:positionV relativeFrom="paragraph">
                <wp:posOffset>10160</wp:posOffset>
              </wp:positionV>
              <wp:extent cx="6972300" cy="45719"/>
              <wp:effectExtent l="0" t="0" r="19050" b="12065"/>
              <wp:wrapNone/>
              <wp:docPr id="9" name="Frame 9"/>
              <wp:cNvGraphicFramePr/>
              <a:graphic xmlns:a="http://schemas.openxmlformats.org/drawingml/2006/main">
                <a:graphicData uri="http://schemas.microsoft.com/office/word/2010/wordprocessingShape">
                  <wps:wsp>
                    <wps:cNvSpPr/>
                    <wps:spPr>
                      <a:xfrm>
                        <a:off x="0" y="0"/>
                        <a:ext cx="6972300" cy="45719"/>
                      </a:xfrm>
                      <a:prstGeom prst="frame">
                        <a:avLst/>
                      </a:prstGeom>
                      <a:solidFill>
                        <a:schemeClr val="tx1"/>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6B284834" id="Frame 9" o:spid="_x0000_s1026" style="position:absolute;margin-left:-34.55pt;margin-top:.8pt;width:549pt;height:3.6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697230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lCAmQIAAKkFAAAOAAAAZHJzL2Uyb0RvYy54bWysVEtv2zAMvg/YfxB0X21nfSxBnSJIkWFA&#10;0RZth54VWYoFyJJGKXGyXz9KfqQv7DAsB0UUyY/kZ5KXV/tGk50Ar6wpaXGSUyIMt5Uym5L+fFp9&#10;+UaJD8xUTFsjSnoQnl7NP3+6bN1MTGxtdSWAIIjxs9aVtA7BzbLM81o0zJ9YJwwqpYWGBRRhk1XA&#10;WkRvdDbJ8/OstVA5sFx4j6/XnZLOE76Ugoc7Kb0IRJcUcwvphHSu45nNL9lsA8zVivdpsH/IomHK&#10;YNAR6poFRrag3kE1ioP1VoYTbpvMSqm4SDVgNUX+pprHmjmRakFyvBtp8v8Plt/u7oGoqqRTSgxr&#10;8BOtAP/INFLTOj9Di0d3D73k8Rrr3Eto4j9WQPaJzsNIp9gHwvHxfHox+Zoj6xx1p2cXRcLMjs4O&#10;fPgubEPipaQyBk4sst2NDxgRbQebGMxbraqV0joJsUXEUgPZMfy4YV/EjNHjlZU27x1hsx7d8vwi&#10;X6Y2eO2JUnTNIgNdzekWDlpEQG0ehETasMpJyjg17DEbxrkwoehUNatEl+RZjr8hzSH/lHQCjMgS&#10;yxuxe4DBsgMZsLtqe/voKlK/j8753xLrnEePFNmaMDo3ylj4CEBjVX3kzn4gqaMmsrS21QGbCmw3&#10;bd7xlcIPfMN8uGeA44UtgSsj3OEhtW1LavsbJbWF3x+9R3vsetRS0uK4ltT/2jIQlOgfBudhWpye&#10;xvlOAvbaBAV4qVm/1Jhts7TYNAUuJ8fTNdoHPbxKsM0zbpZFjIoqZjjGLikPMAjL0K0R3E1cLBbJ&#10;DGfasXBjHh2P4JHV2L9P+2cGru/ygONxa4fRZrM3vd7ZRk9jF9tgpUqDcOS15xv3QWqcfnfFhfNS&#10;TlbHDTv/AwAA//8DAFBLAwQUAAYACAAAACEAdUZ829wAAAAIAQAADwAAAGRycy9kb3ducmV2Lnht&#10;bEyPwU7DMBBE70j9B2uRuKDWaSQiN8SpChJXEAWpVydekgh7HWw3Tf8e99QeV28087baztawCX0Y&#10;HElYrzJgSK3TA3USvr/elgJYiIq0Mo5QwhkDbOvFXaVK7U70idM+diyVUCiVhD7GseQ8tD1aFVZu&#10;RErsx3mrYjp9x7VXp1RuDc+zrOBWDZQWejXia4/t7/5oJXxMXfOYv7Tn94P587N4ItT5QcqH+3n3&#10;DCziHK9huOgndaiTU+OOpAMzEpbFZp2iCRTALjzLxQZYI0EI4HXFbx+o/wEAAP//AwBQSwECLQAU&#10;AAYACAAAACEAtoM4kv4AAADhAQAAEwAAAAAAAAAAAAAAAAAAAAAAW0NvbnRlbnRfVHlwZXNdLnht&#10;bFBLAQItABQABgAIAAAAIQA4/SH/1gAAAJQBAAALAAAAAAAAAAAAAAAAAC8BAABfcmVscy8ucmVs&#10;c1BLAQItABQABgAIAAAAIQDvdlCAmQIAAKkFAAAOAAAAAAAAAAAAAAAAAC4CAABkcnMvZTJvRG9j&#10;LnhtbFBLAQItABQABgAIAAAAIQB1Rnzb3AAAAAgBAAAPAAAAAAAAAAAAAAAAAPMEAABkcnMvZG93&#10;bnJldi54bWxQSwUGAAAAAAQABADzAAAA/AUAAAAA&#10;" path="m,l6972300,r,45719l,45719,,xm5715,5715r,34289l6966585,40004r,-34289l5715,5715xe" fillcolor="black [3213]" strokecolor="#0070c0" strokeweight="1pt">
              <v:stroke joinstyle="miter"/>
              <v:path arrowok="t" o:connecttype="custom" o:connectlocs="0,0;6972300,0;6972300,45719;0,45719;0,0;5715,5715;5715,40004;6966585,40004;6966585,5715;5715,5715" o:connectangles="0,0,0,0,0,0,0,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A3C95"/>
    <w:multiLevelType w:val="hybridMultilevel"/>
    <w:tmpl w:val="2004B35E"/>
    <w:lvl w:ilvl="0" w:tplc="E8EC48A4">
      <w:start w:val="1"/>
      <w:numFmt w:val="decimal"/>
      <w:lvlText w:val="%1-"/>
      <w:lvlJc w:val="left"/>
      <w:pPr>
        <w:ind w:left="358" w:hanging="360"/>
      </w:pPr>
      <w:rPr>
        <w:rFonts w:hint="default"/>
        <w:sz w:val="24"/>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 w15:restartNumberingAfterBreak="0">
    <w:nsid w:val="05C7465D"/>
    <w:multiLevelType w:val="hybridMultilevel"/>
    <w:tmpl w:val="1D0E1EA6"/>
    <w:lvl w:ilvl="0" w:tplc="0409000B">
      <w:start w:val="1"/>
      <w:numFmt w:val="bullet"/>
      <w:lvlText w:val=""/>
      <w:lvlJc w:val="left"/>
      <w:pPr>
        <w:ind w:left="1178" w:hanging="360"/>
      </w:pPr>
      <w:rPr>
        <w:rFonts w:ascii="Wingdings" w:hAnsi="Wingdings" w:hint="default"/>
        <w:sz w:val="24"/>
        <w:szCs w:val="28"/>
      </w:rPr>
    </w:lvl>
    <w:lvl w:ilvl="1" w:tplc="04090003">
      <w:start w:val="1"/>
      <w:numFmt w:val="bullet"/>
      <w:lvlText w:val="o"/>
      <w:lvlJc w:val="left"/>
      <w:pPr>
        <w:ind w:left="1898" w:hanging="360"/>
      </w:pPr>
      <w:rPr>
        <w:rFonts w:ascii="Courier New" w:hAnsi="Courier New" w:cs="Courier New" w:hint="default"/>
      </w:rPr>
    </w:lvl>
    <w:lvl w:ilvl="2" w:tplc="04090005">
      <w:start w:val="1"/>
      <w:numFmt w:val="bullet"/>
      <w:lvlText w:val=""/>
      <w:lvlJc w:val="left"/>
      <w:pPr>
        <w:ind w:left="2618" w:hanging="360"/>
      </w:pPr>
      <w:rPr>
        <w:rFonts w:ascii="Wingdings" w:hAnsi="Wingdings" w:hint="default"/>
      </w:rPr>
    </w:lvl>
    <w:lvl w:ilvl="3" w:tplc="04090001">
      <w:start w:val="1"/>
      <w:numFmt w:val="bullet"/>
      <w:lvlText w:val=""/>
      <w:lvlJc w:val="left"/>
      <w:pPr>
        <w:ind w:left="3338" w:hanging="360"/>
      </w:pPr>
      <w:rPr>
        <w:rFonts w:ascii="Symbol" w:hAnsi="Symbol" w:hint="default"/>
      </w:rPr>
    </w:lvl>
    <w:lvl w:ilvl="4" w:tplc="04090003">
      <w:start w:val="1"/>
      <w:numFmt w:val="bullet"/>
      <w:lvlText w:val="o"/>
      <w:lvlJc w:val="left"/>
      <w:pPr>
        <w:ind w:left="4058" w:hanging="360"/>
      </w:pPr>
      <w:rPr>
        <w:rFonts w:ascii="Courier New" w:hAnsi="Courier New" w:cs="Courier New" w:hint="default"/>
      </w:rPr>
    </w:lvl>
    <w:lvl w:ilvl="5" w:tplc="04090005">
      <w:start w:val="1"/>
      <w:numFmt w:val="bullet"/>
      <w:lvlText w:val=""/>
      <w:lvlJc w:val="left"/>
      <w:pPr>
        <w:ind w:left="4778" w:hanging="360"/>
      </w:pPr>
      <w:rPr>
        <w:rFonts w:ascii="Wingdings" w:hAnsi="Wingdings" w:hint="default"/>
      </w:rPr>
    </w:lvl>
    <w:lvl w:ilvl="6" w:tplc="04090001">
      <w:start w:val="1"/>
      <w:numFmt w:val="bullet"/>
      <w:lvlText w:val=""/>
      <w:lvlJc w:val="left"/>
      <w:pPr>
        <w:ind w:left="5498" w:hanging="360"/>
      </w:pPr>
      <w:rPr>
        <w:rFonts w:ascii="Symbol" w:hAnsi="Symbol" w:hint="default"/>
      </w:rPr>
    </w:lvl>
    <w:lvl w:ilvl="7" w:tplc="04090003">
      <w:start w:val="1"/>
      <w:numFmt w:val="bullet"/>
      <w:lvlText w:val="o"/>
      <w:lvlJc w:val="left"/>
      <w:pPr>
        <w:ind w:left="6218" w:hanging="360"/>
      </w:pPr>
      <w:rPr>
        <w:rFonts w:ascii="Courier New" w:hAnsi="Courier New" w:cs="Courier New" w:hint="default"/>
      </w:rPr>
    </w:lvl>
    <w:lvl w:ilvl="8" w:tplc="04090005">
      <w:start w:val="1"/>
      <w:numFmt w:val="bullet"/>
      <w:lvlText w:val=""/>
      <w:lvlJc w:val="left"/>
      <w:pPr>
        <w:ind w:left="6938" w:hanging="360"/>
      </w:pPr>
      <w:rPr>
        <w:rFonts w:ascii="Wingdings" w:hAnsi="Wingdings" w:hint="default"/>
      </w:rPr>
    </w:lvl>
  </w:abstractNum>
  <w:abstractNum w:abstractNumId="2" w15:restartNumberingAfterBreak="0">
    <w:nsid w:val="06FB69C7"/>
    <w:multiLevelType w:val="hybridMultilevel"/>
    <w:tmpl w:val="41A4C578"/>
    <w:lvl w:ilvl="0" w:tplc="3A506572">
      <w:start w:val="1"/>
      <w:numFmt w:val="decimal"/>
      <w:lvlText w:val="%1."/>
      <w:lvlJc w:val="left"/>
      <w:pPr>
        <w:ind w:left="360" w:hanging="360"/>
      </w:pPr>
      <w:rPr>
        <w:rFonts w:hint="default"/>
        <w:b/>
        <w:bCs/>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8747BC8"/>
    <w:multiLevelType w:val="hybridMultilevel"/>
    <w:tmpl w:val="54D02C04"/>
    <w:lvl w:ilvl="0" w:tplc="0409000F">
      <w:start w:val="1"/>
      <w:numFmt w:val="decimal"/>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4F3C09"/>
    <w:multiLevelType w:val="multilevel"/>
    <w:tmpl w:val="0409001F"/>
    <w:styleLink w:val="Style2"/>
    <w:lvl w:ilvl="0">
      <w:start w:val="2"/>
      <w:numFmt w:val="decimal"/>
      <w:lvlText w:val="%1."/>
      <w:lvlJc w:val="left"/>
      <w:pPr>
        <w:ind w:left="360" w:hanging="360"/>
      </w:pPr>
    </w:lvl>
    <w:lvl w:ilvl="1">
      <w:start w:val="10"/>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8473D2"/>
    <w:multiLevelType w:val="multilevel"/>
    <w:tmpl w:val="0409001F"/>
    <w:numStyleLink w:val="Style2"/>
  </w:abstractNum>
  <w:abstractNum w:abstractNumId="6" w15:restartNumberingAfterBreak="0">
    <w:nsid w:val="22AD7E72"/>
    <w:multiLevelType w:val="hybridMultilevel"/>
    <w:tmpl w:val="655283CE"/>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725" w:hanging="645"/>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1A5388"/>
    <w:multiLevelType w:val="hybridMultilevel"/>
    <w:tmpl w:val="A6522EBA"/>
    <w:lvl w:ilvl="0" w:tplc="BEF68AAE">
      <w:start w:val="1"/>
      <w:numFmt w:val="arabicAlpha"/>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282F5519"/>
    <w:multiLevelType w:val="hybridMultilevel"/>
    <w:tmpl w:val="D00AA2CA"/>
    <w:lvl w:ilvl="0" w:tplc="D0388ADE">
      <w:start w:val="1"/>
      <w:numFmt w:val="decimal"/>
      <w:lvlText w:val="%1."/>
      <w:lvlJc w:val="left"/>
      <w:pPr>
        <w:ind w:left="360" w:hanging="360"/>
      </w:pPr>
      <w:rPr>
        <w:b/>
        <w:bCs/>
        <w:sz w:val="24"/>
        <w:szCs w:val="24"/>
      </w:rPr>
    </w:lvl>
    <w:lvl w:ilvl="1" w:tplc="04090011">
      <w:start w:val="1"/>
      <w:numFmt w:val="decimal"/>
      <w:lvlText w:val="%2)"/>
      <w:lvlJc w:val="left"/>
      <w:pPr>
        <w:ind w:left="2258" w:hanging="360"/>
      </w:pPr>
    </w:lvl>
    <w:lvl w:ilvl="2" w:tplc="0409000B">
      <w:start w:val="1"/>
      <w:numFmt w:val="bullet"/>
      <w:lvlText w:val=""/>
      <w:lvlJc w:val="left"/>
      <w:pPr>
        <w:ind w:left="2978" w:hanging="180"/>
      </w:pPr>
      <w:rPr>
        <w:rFonts w:ascii="Wingdings" w:hAnsi="Wingdings" w:hint="default"/>
      </w:rPr>
    </w:lvl>
    <w:lvl w:ilvl="3" w:tplc="0409000F">
      <w:start w:val="1"/>
      <w:numFmt w:val="decimal"/>
      <w:lvlText w:val="%4."/>
      <w:lvlJc w:val="left"/>
      <w:pPr>
        <w:ind w:left="3698" w:hanging="360"/>
      </w:pPr>
    </w:lvl>
    <w:lvl w:ilvl="4" w:tplc="04090019">
      <w:start w:val="1"/>
      <w:numFmt w:val="lowerLetter"/>
      <w:lvlText w:val="%5."/>
      <w:lvlJc w:val="left"/>
      <w:pPr>
        <w:ind w:left="4418" w:hanging="360"/>
      </w:pPr>
    </w:lvl>
    <w:lvl w:ilvl="5" w:tplc="0409001B">
      <w:start w:val="1"/>
      <w:numFmt w:val="lowerRoman"/>
      <w:lvlText w:val="%6."/>
      <w:lvlJc w:val="right"/>
      <w:pPr>
        <w:ind w:left="5138" w:hanging="180"/>
      </w:pPr>
    </w:lvl>
    <w:lvl w:ilvl="6" w:tplc="0409000F">
      <w:start w:val="1"/>
      <w:numFmt w:val="decimal"/>
      <w:lvlText w:val="%7."/>
      <w:lvlJc w:val="left"/>
      <w:pPr>
        <w:ind w:left="5858" w:hanging="360"/>
      </w:pPr>
    </w:lvl>
    <w:lvl w:ilvl="7" w:tplc="04090019">
      <w:start w:val="1"/>
      <w:numFmt w:val="lowerLetter"/>
      <w:lvlText w:val="%8."/>
      <w:lvlJc w:val="left"/>
      <w:pPr>
        <w:ind w:left="6578" w:hanging="360"/>
      </w:pPr>
    </w:lvl>
    <w:lvl w:ilvl="8" w:tplc="0409001B">
      <w:start w:val="1"/>
      <w:numFmt w:val="lowerRoman"/>
      <w:lvlText w:val="%9."/>
      <w:lvlJc w:val="right"/>
      <w:pPr>
        <w:ind w:left="7298" w:hanging="180"/>
      </w:pPr>
    </w:lvl>
  </w:abstractNum>
  <w:abstractNum w:abstractNumId="9" w15:restartNumberingAfterBreak="0">
    <w:nsid w:val="29D45367"/>
    <w:multiLevelType w:val="hybridMultilevel"/>
    <w:tmpl w:val="4502EF7C"/>
    <w:lvl w:ilvl="0" w:tplc="E9564834">
      <w:start w:val="1"/>
      <w:numFmt w:val="decimal"/>
      <w:lvlText w:val="%1-"/>
      <w:lvlJc w:val="left"/>
      <w:pPr>
        <w:ind w:left="1003" w:hanging="36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0" w15:restartNumberingAfterBreak="0">
    <w:nsid w:val="37283041"/>
    <w:multiLevelType w:val="hybridMultilevel"/>
    <w:tmpl w:val="BF300ACE"/>
    <w:lvl w:ilvl="0" w:tplc="0409000F">
      <w:start w:val="1"/>
      <w:numFmt w:val="decimal"/>
      <w:lvlText w:val="%1."/>
      <w:lvlJc w:val="left"/>
      <w:pPr>
        <w:ind w:left="360" w:hanging="360"/>
      </w:pPr>
      <w:rPr>
        <w:b/>
        <w:bCs/>
        <w:sz w:val="24"/>
        <w:szCs w:val="24"/>
      </w:rPr>
    </w:lvl>
    <w:lvl w:ilvl="1" w:tplc="04090019">
      <w:start w:val="1"/>
      <w:numFmt w:val="lowerLetter"/>
      <w:lvlText w:val="%2."/>
      <w:lvlJc w:val="left"/>
      <w:pPr>
        <w:ind w:left="2258" w:hanging="360"/>
      </w:pPr>
    </w:lvl>
    <w:lvl w:ilvl="2" w:tplc="0409001B">
      <w:start w:val="1"/>
      <w:numFmt w:val="lowerRoman"/>
      <w:lvlText w:val="%3."/>
      <w:lvlJc w:val="right"/>
      <w:pPr>
        <w:ind w:left="2978" w:hanging="180"/>
      </w:pPr>
    </w:lvl>
    <w:lvl w:ilvl="3" w:tplc="0409000F">
      <w:start w:val="1"/>
      <w:numFmt w:val="decimal"/>
      <w:lvlText w:val="%4."/>
      <w:lvlJc w:val="left"/>
      <w:pPr>
        <w:ind w:left="3698" w:hanging="360"/>
      </w:pPr>
    </w:lvl>
    <w:lvl w:ilvl="4" w:tplc="04090019">
      <w:start w:val="1"/>
      <w:numFmt w:val="lowerLetter"/>
      <w:lvlText w:val="%5."/>
      <w:lvlJc w:val="left"/>
      <w:pPr>
        <w:ind w:left="4418" w:hanging="360"/>
      </w:pPr>
    </w:lvl>
    <w:lvl w:ilvl="5" w:tplc="0409001B">
      <w:start w:val="1"/>
      <w:numFmt w:val="lowerRoman"/>
      <w:lvlText w:val="%6."/>
      <w:lvlJc w:val="right"/>
      <w:pPr>
        <w:ind w:left="5138" w:hanging="180"/>
      </w:pPr>
    </w:lvl>
    <w:lvl w:ilvl="6" w:tplc="0409000F">
      <w:start w:val="1"/>
      <w:numFmt w:val="decimal"/>
      <w:lvlText w:val="%7."/>
      <w:lvlJc w:val="left"/>
      <w:pPr>
        <w:ind w:left="5858" w:hanging="360"/>
      </w:pPr>
    </w:lvl>
    <w:lvl w:ilvl="7" w:tplc="04090019">
      <w:start w:val="1"/>
      <w:numFmt w:val="lowerLetter"/>
      <w:lvlText w:val="%8."/>
      <w:lvlJc w:val="left"/>
      <w:pPr>
        <w:ind w:left="6578" w:hanging="360"/>
      </w:pPr>
    </w:lvl>
    <w:lvl w:ilvl="8" w:tplc="0409001B">
      <w:start w:val="1"/>
      <w:numFmt w:val="lowerRoman"/>
      <w:lvlText w:val="%9."/>
      <w:lvlJc w:val="right"/>
      <w:pPr>
        <w:ind w:left="7298" w:hanging="180"/>
      </w:pPr>
    </w:lvl>
  </w:abstractNum>
  <w:abstractNum w:abstractNumId="11" w15:restartNumberingAfterBreak="0">
    <w:nsid w:val="464B74A1"/>
    <w:multiLevelType w:val="hybridMultilevel"/>
    <w:tmpl w:val="16DC3DE0"/>
    <w:lvl w:ilvl="0" w:tplc="0F0CBCE6">
      <w:start w:val="1"/>
      <w:numFmt w:val="arabicAlpha"/>
      <w:lvlText w:val="%1-"/>
      <w:lvlJc w:val="left"/>
      <w:pPr>
        <w:tabs>
          <w:tab w:val="num" w:pos="720"/>
        </w:tabs>
        <w:ind w:left="720" w:hanging="360"/>
      </w:pPr>
      <w:rPr>
        <w:rFonts w:hint="default"/>
        <w:lang w:bidi="ar-SA"/>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55B70C4E"/>
    <w:multiLevelType w:val="hybridMultilevel"/>
    <w:tmpl w:val="16EE20F0"/>
    <w:lvl w:ilvl="0" w:tplc="0409000D">
      <w:start w:val="1"/>
      <w:numFmt w:val="bullet"/>
      <w:lvlText w:val=""/>
      <w:lvlJc w:val="left"/>
      <w:pPr>
        <w:ind w:left="720" w:hanging="360"/>
      </w:pPr>
      <w:rPr>
        <w:rFonts w:ascii="Wingdings" w:hAnsi="Wingdings" w:hint="default"/>
      </w:rPr>
    </w:lvl>
    <w:lvl w:ilvl="1" w:tplc="1C3EFBAC">
      <w:numFmt w:val="bullet"/>
      <w:lvlText w:val="-"/>
      <w:lvlJc w:val="left"/>
      <w:pPr>
        <w:ind w:left="1725" w:hanging="645"/>
      </w:pPr>
      <w:rPr>
        <w:rFonts w:ascii="Simplified Arabic" w:eastAsia="Calibri" w:hAnsi="Simplified Arabic" w:cs="Simplified Arabi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192BFF"/>
    <w:multiLevelType w:val="multilevel"/>
    <w:tmpl w:val="DD8832BE"/>
    <w:lvl w:ilvl="0">
      <w:start w:val="1"/>
      <w:numFmt w:val="decimal"/>
      <w:lvlText w:val="%1."/>
      <w:lvlJc w:val="left"/>
      <w:pPr>
        <w:ind w:left="360" w:hanging="360"/>
      </w:pPr>
      <w:rPr>
        <w:b/>
        <w:bCs/>
        <w:sz w:val="24"/>
        <w:szCs w:val="24"/>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98E3BA0"/>
    <w:multiLevelType w:val="multilevel"/>
    <w:tmpl w:val="0409001F"/>
    <w:styleLink w:val="Style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EC84BCD"/>
    <w:multiLevelType w:val="hybridMultilevel"/>
    <w:tmpl w:val="8E167A9A"/>
    <w:lvl w:ilvl="0" w:tplc="0409000F">
      <w:start w:val="1"/>
      <w:numFmt w:val="decimal"/>
      <w:lvlText w:val="%1."/>
      <w:lvlJc w:val="left"/>
      <w:pPr>
        <w:ind w:left="1037" w:hanging="360"/>
      </w:p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6" w15:restartNumberingAfterBreak="0">
    <w:nsid w:val="75D42219"/>
    <w:multiLevelType w:val="multilevel"/>
    <w:tmpl w:val="0409001F"/>
    <w:numStyleLink w:val="Style1"/>
  </w:abstractNum>
  <w:abstractNum w:abstractNumId="17" w15:restartNumberingAfterBreak="0">
    <w:nsid w:val="78A0640C"/>
    <w:multiLevelType w:val="hybridMultilevel"/>
    <w:tmpl w:val="DA6CE922"/>
    <w:lvl w:ilvl="0" w:tplc="04090001">
      <w:start w:val="1"/>
      <w:numFmt w:val="bullet"/>
      <w:lvlText w:val=""/>
      <w:lvlJc w:val="left"/>
      <w:pPr>
        <w:ind w:left="3150" w:hanging="360"/>
      </w:pPr>
      <w:rPr>
        <w:rFonts w:ascii="Symbol" w:hAnsi="Symbol" w:hint="default"/>
      </w:rPr>
    </w:lvl>
    <w:lvl w:ilvl="1" w:tplc="04090003">
      <w:start w:val="1"/>
      <w:numFmt w:val="bullet"/>
      <w:lvlText w:val="o"/>
      <w:lvlJc w:val="left"/>
      <w:pPr>
        <w:ind w:left="3870" w:hanging="360"/>
      </w:pPr>
      <w:rPr>
        <w:rFonts w:ascii="Courier New" w:hAnsi="Courier New" w:cs="Courier New" w:hint="default"/>
      </w:rPr>
    </w:lvl>
    <w:lvl w:ilvl="2" w:tplc="04090005">
      <w:start w:val="1"/>
      <w:numFmt w:val="bullet"/>
      <w:lvlText w:val=""/>
      <w:lvlJc w:val="left"/>
      <w:pPr>
        <w:ind w:left="4590" w:hanging="360"/>
      </w:pPr>
      <w:rPr>
        <w:rFonts w:ascii="Wingdings" w:hAnsi="Wingdings" w:hint="default"/>
      </w:rPr>
    </w:lvl>
    <w:lvl w:ilvl="3" w:tplc="04090001">
      <w:start w:val="1"/>
      <w:numFmt w:val="bullet"/>
      <w:lvlText w:val=""/>
      <w:lvlJc w:val="left"/>
      <w:pPr>
        <w:ind w:left="5310" w:hanging="360"/>
      </w:pPr>
      <w:rPr>
        <w:rFonts w:ascii="Symbol" w:hAnsi="Symbol" w:hint="default"/>
      </w:rPr>
    </w:lvl>
    <w:lvl w:ilvl="4" w:tplc="04090003">
      <w:start w:val="1"/>
      <w:numFmt w:val="bullet"/>
      <w:lvlText w:val="o"/>
      <w:lvlJc w:val="left"/>
      <w:pPr>
        <w:ind w:left="6030" w:hanging="360"/>
      </w:pPr>
      <w:rPr>
        <w:rFonts w:ascii="Courier New" w:hAnsi="Courier New" w:cs="Courier New" w:hint="default"/>
      </w:rPr>
    </w:lvl>
    <w:lvl w:ilvl="5" w:tplc="04090005">
      <w:start w:val="1"/>
      <w:numFmt w:val="bullet"/>
      <w:lvlText w:val=""/>
      <w:lvlJc w:val="left"/>
      <w:pPr>
        <w:ind w:left="6750" w:hanging="360"/>
      </w:pPr>
      <w:rPr>
        <w:rFonts w:ascii="Wingdings" w:hAnsi="Wingdings" w:hint="default"/>
      </w:rPr>
    </w:lvl>
    <w:lvl w:ilvl="6" w:tplc="04090001">
      <w:start w:val="1"/>
      <w:numFmt w:val="bullet"/>
      <w:lvlText w:val=""/>
      <w:lvlJc w:val="left"/>
      <w:pPr>
        <w:ind w:left="7470" w:hanging="360"/>
      </w:pPr>
      <w:rPr>
        <w:rFonts w:ascii="Symbol" w:hAnsi="Symbol" w:hint="default"/>
      </w:rPr>
    </w:lvl>
    <w:lvl w:ilvl="7" w:tplc="04090003">
      <w:start w:val="1"/>
      <w:numFmt w:val="bullet"/>
      <w:lvlText w:val="o"/>
      <w:lvlJc w:val="left"/>
      <w:pPr>
        <w:ind w:left="8190" w:hanging="360"/>
      </w:pPr>
      <w:rPr>
        <w:rFonts w:ascii="Courier New" w:hAnsi="Courier New" w:cs="Courier New" w:hint="default"/>
      </w:rPr>
    </w:lvl>
    <w:lvl w:ilvl="8" w:tplc="04090005">
      <w:start w:val="1"/>
      <w:numFmt w:val="bullet"/>
      <w:lvlText w:val=""/>
      <w:lvlJc w:val="left"/>
      <w:pPr>
        <w:ind w:left="8910" w:hanging="360"/>
      </w:pPr>
      <w:rPr>
        <w:rFonts w:ascii="Wingdings" w:hAnsi="Wingdings" w:hint="default"/>
      </w:rPr>
    </w:lvl>
  </w:abstractNum>
  <w:abstractNum w:abstractNumId="18" w15:restartNumberingAfterBreak="0">
    <w:nsid w:val="794A5527"/>
    <w:multiLevelType w:val="hybridMultilevel"/>
    <w:tmpl w:val="9B36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7"/>
  </w:num>
  <w:num w:numId="4">
    <w:abstractNumId w:val="2"/>
  </w:num>
  <w:num w:numId="5">
    <w:abstractNumId w:val="12"/>
  </w:num>
  <w:num w:numId="6">
    <w:abstractNumId w:val="18"/>
  </w:num>
  <w:num w:numId="7">
    <w:abstractNumId w:val="0"/>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0"/>
  </w:num>
  <w:num w:numId="11">
    <w:abstractNumId w:val="17"/>
  </w:num>
  <w:num w:numId="12">
    <w:abstractNumId w:val="13"/>
  </w:num>
  <w:num w:numId="13">
    <w:abstractNumId w:val="8"/>
  </w:num>
  <w:num w:numId="14">
    <w:abstractNumId w:val="16"/>
    <w:lvlOverride w:ilvl="1">
      <w:lvl w:ilvl="1">
        <w:start w:val="1"/>
        <w:numFmt w:val="decimal"/>
        <w:lvlText w:val="%1.%2."/>
        <w:lvlJc w:val="left"/>
        <w:pPr>
          <w:ind w:left="792" w:hanging="432"/>
        </w:pPr>
        <w:rPr>
          <w:rFonts w:hint="default"/>
          <w:b w:val="0"/>
          <w:bCs w:val="0"/>
        </w:rPr>
      </w:lvl>
    </w:lvlOverride>
  </w:num>
  <w:num w:numId="15">
    <w:abstractNumId w:val="14"/>
  </w:num>
  <w:num w:numId="16">
    <w:abstractNumId w:val="5"/>
    <w:lvlOverride w:ilvl="2">
      <w:lvl w:ilvl="2">
        <w:start w:val="1"/>
        <w:numFmt w:val="decimal"/>
        <w:lvlText w:val="%1.%2.%3."/>
        <w:lvlJc w:val="left"/>
        <w:pPr>
          <w:ind w:left="1224" w:hanging="504"/>
        </w:pPr>
      </w:lvl>
    </w:lvlOverride>
  </w:num>
  <w:num w:numId="17">
    <w:abstractNumId w:val="4"/>
  </w:num>
  <w:num w:numId="18">
    <w:abstractNumId w:val="1"/>
  </w:num>
  <w:num w:numId="1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F7A"/>
    <w:rsid w:val="000004B4"/>
    <w:rsid w:val="00000DF0"/>
    <w:rsid w:val="00002DD6"/>
    <w:rsid w:val="000068B8"/>
    <w:rsid w:val="00011B1B"/>
    <w:rsid w:val="00012BE1"/>
    <w:rsid w:val="00014C1E"/>
    <w:rsid w:val="000174C0"/>
    <w:rsid w:val="000208E1"/>
    <w:rsid w:val="00020DF7"/>
    <w:rsid w:val="00021346"/>
    <w:rsid w:val="00023B86"/>
    <w:rsid w:val="0002552A"/>
    <w:rsid w:val="0003450B"/>
    <w:rsid w:val="00040BCF"/>
    <w:rsid w:val="000439FF"/>
    <w:rsid w:val="00045789"/>
    <w:rsid w:val="00050C7D"/>
    <w:rsid w:val="00051729"/>
    <w:rsid w:val="00053A37"/>
    <w:rsid w:val="00057A4A"/>
    <w:rsid w:val="00061EE5"/>
    <w:rsid w:val="000624BC"/>
    <w:rsid w:val="00071D76"/>
    <w:rsid w:val="00071DF3"/>
    <w:rsid w:val="000754C9"/>
    <w:rsid w:val="000762BF"/>
    <w:rsid w:val="00077AA4"/>
    <w:rsid w:val="00086F67"/>
    <w:rsid w:val="00092167"/>
    <w:rsid w:val="00094E39"/>
    <w:rsid w:val="000A3090"/>
    <w:rsid w:val="000A7F31"/>
    <w:rsid w:val="000B193E"/>
    <w:rsid w:val="000B6643"/>
    <w:rsid w:val="000C5C58"/>
    <w:rsid w:val="000C61C3"/>
    <w:rsid w:val="000D0D58"/>
    <w:rsid w:val="000D39BA"/>
    <w:rsid w:val="000D3B6A"/>
    <w:rsid w:val="000E5B0A"/>
    <w:rsid w:val="000E6401"/>
    <w:rsid w:val="000E6E80"/>
    <w:rsid w:val="000F5991"/>
    <w:rsid w:val="00120C4C"/>
    <w:rsid w:val="00126B55"/>
    <w:rsid w:val="00130884"/>
    <w:rsid w:val="0014127D"/>
    <w:rsid w:val="00141DA3"/>
    <w:rsid w:val="00143D49"/>
    <w:rsid w:val="0014428A"/>
    <w:rsid w:val="0014753C"/>
    <w:rsid w:val="00151B3A"/>
    <w:rsid w:val="00160A72"/>
    <w:rsid w:val="00161B29"/>
    <w:rsid w:val="001723E4"/>
    <w:rsid w:val="001766DB"/>
    <w:rsid w:val="001809FA"/>
    <w:rsid w:val="00183B81"/>
    <w:rsid w:val="001906BD"/>
    <w:rsid w:val="001907C0"/>
    <w:rsid w:val="00190E10"/>
    <w:rsid w:val="001921FD"/>
    <w:rsid w:val="00195788"/>
    <w:rsid w:val="001A231D"/>
    <w:rsid w:val="001A2F98"/>
    <w:rsid w:val="001A570E"/>
    <w:rsid w:val="001A7E94"/>
    <w:rsid w:val="001B4A45"/>
    <w:rsid w:val="001C2B99"/>
    <w:rsid w:val="001C30E4"/>
    <w:rsid w:val="001D2387"/>
    <w:rsid w:val="001D2C77"/>
    <w:rsid w:val="001D3A16"/>
    <w:rsid w:val="001D64F6"/>
    <w:rsid w:val="001D745A"/>
    <w:rsid w:val="001D74AD"/>
    <w:rsid w:val="001E39B3"/>
    <w:rsid w:val="00200B31"/>
    <w:rsid w:val="00201341"/>
    <w:rsid w:val="00202DEE"/>
    <w:rsid w:val="002041FF"/>
    <w:rsid w:val="00207C85"/>
    <w:rsid w:val="00212295"/>
    <w:rsid w:val="00212961"/>
    <w:rsid w:val="002147E9"/>
    <w:rsid w:val="002170F2"/>
    <w:rsid w:val="002220C7"/>
    <w:rsid w:val="0022248D"/>
    <w:rsid w:val="002232F4"/>
    <w:rsid w:val="002316F9"/>
    <w:rsid w:val="0023699A"/>
    <w:rsid w:val="00240F69"/>
    <w:rsid w:val="0024524A"/>
    <w:rsid w:val="002467E3"/>
    <w:rsid w:val="0025259F"/>
    <w:rsid w:val="00254F9B"/>
    <w:rsid w:val="00256297"/>
    <w:rsid w:val="002574EE"/>
    <w:rsid w:val="00264C67"/>
    <w:rsid w:val="00267924"/>
    <w:rsid w:val="00267DF0"/>
    <w:rsid w:val="0027032A"/>
    <w:rsid w:val="002727EE"/>
    <w:rsid w:val="0027371A"/>
    <w:rsid w:val="0028056E"/>
    <w:rsid w:val="002827F2"/>
    <w:rsid w:val="00293718"/>
    <w:rsid w:val="002A2B4F"/>
    <w:rsid w:val="002A7670"/>
    <w:rsid w:val="002C232E"/>
    <w:rsid w:val="002C56C6"/>
    <w:rsid w:val="002E1743"/>
    <w:rsid w:val="002E2D45"/>
    <w:rsid w:val="002E36EB"/>
    <w:rsid w:val="002E3AAE"/>
    <w:rsid w:val="002E4D07"/>
    <w:rsid w:val="002F14C1"/>
    <w:rsid w:val="002F3043"/>
    <w:rsid w:val="002F39A9"/>
    <w:rsid w:val="002F5044"/>
    <w:rsid w:val="002F7AA0"/>
    <w:rsid w:val="003017F7"/>
    <w:rsid w:val="00310E7A"/>
    <w:rsid w:val="00321CDD"/>
    <w:rsid w:val="003261F9"/>
    <w:rsid w:val="0032782A"/>
    <w:rsid w:val="00332A7B"/>
    <w:rsid w:val="0033624C"/>
    <w:rsid w:val="003435A4"/>
    <w:rsid w:val="00345318"/>
    <w:rsid w:val="00345A3E"/>
    <w:rsid w:val="00347DD6"/>
    <w:rsid w:val="00350E01"/>
    <w:rsid w:val="0036117B"/>
    <w:rsid w:val="00370E91"/>
    <w:rsid w:val="00376425"/>
    <w:rsid w:val="00381131"/>
    <w:rsid w:val="00382175"/>
    <w:rsid w:val="003874C8"/>
    <w:rsid w:val="003878B5"/>
    <w:rsid w:val="00390D92"/>
    <w:rsid w:val="00392BB7"/>
    <w:rsid w:val="00397431"/>
    <w:rsid w:val="003A2D99"/>
    <w:rsid w:val="003A7DAF"/>
    <w:rsid w:val="003B1897"/>
    <w:rsid w:val="003B1E56"/>
    <w:rsid w:val="003C016B"/>
    <w:rsid w:val="003C111B"/>
    <w:rsid w:val="003C1537"/>
    <w:rsid w:val="003C6198"/>
    <w:rsid w:val="003D780E"/>
    <w:rsid w:val="003E62EF"/>
    <w:rsid w:val="003F214E"/>
    <w:rsid w:val="003F44B2"/>
    <w:rsid w:val="003F68D3"/>
    <w:rsid w:val="003F7C88"/>
    <w:rsid w:val="004010F5"/>
    <w:rsid w:val="004024DF"/>
    <w:rsid w:val="00412460"/>
    <w:rsid w:val="004312A2"/>
    <w:rsid w:val="00431BCA"/>
    <w:rsid w:val="00435CB9"/>
    <w:rsid w:val="00456503"/>
    <w:rsid w:val="00457185"/>
    <w:rsid w:val="004629D3"/>
    <w:rsid w:val="004702E7"/>
    <w:rsid w:val="00476B4D"/>
    <w:rsid w:val="00477C57"/>
    <w:rsid w:val="0048220B"/>
    <w:rsid w:val="00493BF9"/>
    <w:rsid w:val="00495777"/>
    <w:rsid w:val="00497218"/>
    <w:rsid w:val="004A0D56"/>
    <w:rsid w:val="004A4CDC"/>
    <w:rsid w:val="004A5801"/>
    <w:rsid w:val="004A755F"/>
    <w:rsid w:val="004B4118"/>
    <w:rsid w:val="004B697A"/>
    <w:rsid w:val="004B6C7C"/>
    <w:rsid w:val="004C17EB"/>
    <w:rsid w:val="004C5619"/>
    <w:rsid w:val="004D4D4C"/>
    <w:rsid w:val="004D6901"/>
    <w:rsid w:val="004D6E8A"/>
    <w:rsid w:val="004E123E"/>
    <w:rsid w:val="004E3EF7"/>
    <w:rsid w:val="004F28E4"/>
    <w:rsid w:val="004F5773"/>
    <w:rsid w:val="004F5CCA"/>
    <w:rsid w:val="00506F6B"/>
    <w:rsid w:val="00506FF7"/>
    <w:rsid w:val="00513183"/>
    <w:rsid w:val="0051656A"/>
    <w:rsid w:val="005210C4"/>
    <w:rsid w:val="005237C6"/>
    <w:rsid w:val="00525D4B"/>
    <w:rsid w:val="00527E41"/>
    <w:rsid w:val="0053750E"/>
    <w:rsid w:val="00543571"/>
    <w:rsid w:val="005436C2"/>
    <w:rsid w:val="005516A6"/>
    <w:rsid w:val="005524DF"/>
    <w:rsid w:val="00556F50"/>
    <w:rsid w:val="005620A0"/>
    <w:rsid w:val="005633E1"/>
    <w:rsid w:val="00564881"/>
    <w:rsid w:val="00567FCA"/>
    <w:rsid w:val="00572020"/>
    <w:rsid w:val="00573D65"/>
    <w:rsid w:val="00575B96"/>
    <w:rsid w:val="00577640"/>
    <w:rsid w:val="00577934"/>
    <w:rsid w:val="005858EF"/>
    <w:rsid w:val="0058658F"/>
    <w:rsid w:val="005A3FFB"/>
    <w:rsid w:val="005A471C"/>
    <w:rsid w:val="005A50E6"/>
    <w:rsid w:val="005B23DB"/>
    <w:rsid w:val="005B24FC"/>
    <w:rsid w:val="005B2C70"/>
    <w:rsid w:val="005B4501"/>
    <w:rsid w:val="005B4AB9"/>
    <w:rsid w:val="005B7C1A"/>
    <w:rsid w:val="005C67F0"/>
    <w:rsid w:val="005D0B8A"/>
    <w:rsid w:val="005D3094"/>
    <w:rsid w:val="005D69D6"/>
    <w:rsid w:val="005E05F7"/>
    <w:rsid w:val="005E18A8"/>
    <w:rsid w:val="00604144"/>
    <w:rsid w:val="00605327"/>
    <w:rsid w:val="00607AA5"/>
    <w:rsid w:val="006117A6"/>
    <w:rsid w:val="00615D1D"/>
    <w:rsid w:val="00616D2C"/>
    <w:rsid w:val="006250E7"/>
    <w:rsid w:val="00630AC5"/>
    <w:rsid w:val="00634189"/>
    <w:rsid w:val="00642863"/>
    <w:rsid w:val="006428DF"/>
    <w:rsid w:val="00645734"/>
    <w:rsid w:val="00646F05"/>
    <w:rsid w:val="00655A02"/>
    <w:rsid w:val="00670A92"/>
    <w:rsid w:val="00670BA3"/>
    <w:rsid w:val="00671A75"/>
    <w:rsid w:val="00692BDB"/>
    <w:rsid w:val="0069427D"/>
    <w:rsid w:val="006975B2"/>
    <w:rsid w:val="0069763C"/>
    <w:rsid w:val="006A3BCF"/>
    <w:rsid w:val="006A4897"/>
    <w:rsid w:val="006A48AD"/>
    <w:rsid w:val="006A597E"/>
    <w:rsid w:val="006B04EE"/>
    <w:rsid w:val="006B24D7"/>
    <w:rsid w:val="006B5ECF"/>
    <w:rsid w:val="006B632D"/>
    <w:rsid w:val="006C0162"/>
    <w:rsid w:val="006C2368"/>
    <w:rsid w:val="006C2C2C"/>
    <w:rsid w:val="006D0123"/>
    <w:rsid w:val="006D0B16"/>
    <w:rsid w:val="006D0DA9"/>
    <w:rsid w:val="006D619A"/>
    <w:rsid w:val="006D6FAA"/>
    <w:rsid w:val="006D7AA4"/>
    <w:rsid w:val="006E5625"/>
    <w:rsid w:val="006E5A3D"/>
    <w:rsid w:val="006E5BE0"/>
    <w:rsid w:val="006E77FB"/>
    <w:rsid w:val="006F0B38"/>
    <w:rsid w:val="006F6B6B"/>
    <w:rsid w:val="00703135"/>
    <w:rsid w:val="0070338F"/>
    <w:rsid w:val="00703897"/>
    <w:rsid w:val="00707AC8"/>
    <w:rsid w:val="00711855"/>
    <w:rsid w:val="00714993"/>
    <w:rsid w:val="00724B14"/>
    <w:rsid w:val="00734782"/>
    <w:rsid w:val="00741CF1"/>
    <w:rsid w:val="0074296E"/>
    <w:rsid w:val="007513EE"/>
    <w:rsid w:val="007516B6"/>
    <w:rsid w:val="00751BAB"/>
    <w:rsid w:val="0075390B"/>
    <w:rsid w:val="00757817"/>
    <w:rsid w:val="007612FE"/>
    <w:rsid w:val="00765197"/>
    <w:rsid w:val="00767EA5"/>
    <w:rsid w:val="00770A31"/>
    <w:rsid w:val="00774603"/>
    <w:rsid w:val="00782D32"/>
    <w:rsid w:val="007900F7"/>
    <w:rsid w:val="00791C1C"/>
    <w:rsid w:val="00793062"/>
    <w:rsid w:val="007A3113"/>
    <w:rsid w:val="007A5B2F"/>
    <w:rsid w:val="007B106F"/>
    <w:rsid w:val="007B13AF"/>
    <w:rsid w:val="007B1C16"/>
    <w:rsid w:val="007B21B4"/>
    <w:rsid w:val="007B3A41"/>
    <w:rsid w:val="007B3AC9"/>
    <w:rsid w:val="007B68EA"/>
    <w:rsid w:val="007C17B4"/>
    <w:rsid w:val="007D1567"/>
    <w:rsid w:val="007D1980"/>
    <w:rsid w:val="007D324E"/>
    <w:rsid w:val="007D443E"/>
    <w:rsid w:val="007D599B"/>
    <w:rsid w:val="007E1ABF"/>
    <w:rsid w:val="007E31AA"/>
    <w:rsid w:val="007F6BC2"/>
    <w:rsid w:val="007F7A2C"/>
    <w:rsid w:val="008031DE"/>
    <w:rsid w:val="00803C58"/>
    <w:rsid w:val="00815DDB"/>
    <w:rsid w:val="00826F44"/>
    <w:rsid w:val="00833F62"/>
    <w:rsid w:val="0083495D"/>
    <w:rsid w:val="00835FEE"/>
    <w:rsid w:val="00836544"/>
    <w:rsid w:val="00837686"/>
    <w:rsid w:val="008437DE"/>
    <w:rsid w:val="00846E97"/>
    <w:rsid w:val="0084796B"/>
    <w:rsid w:val="00850EBC"/>
    <w:rsid w:val="008562D8"/>
    <w:rsid w:val="008575AF"/>
    <w:rsid w:val="00870CFF"/>
    <w:rsid w:val="00872BAF"/>
    <w:rsid w:val="00877D77"/>
    <w:rsid w:val="008867AB"/>
    <w:rsid w:val="00886E2A"/>
    <w:rsid w:val="0089025C"/>
    <w:rsid w:val="00894F9C"/>
    <w:rsid w:val="008968AF"/>
    <w:rsid w:val="008A4B9F"/>
    <w:rsid w:val="008A4E47"/>
    <w:rsid w:val="008B29BF"/>
    <w:rsid w:val="008B2C27"/>
    <w:rsid w:val="008B7C66"/>
    <w:rsid w:val="008C12C6"/>
    <w:rsid w:val="008C1E36"/>
    <w:rsid w:val="008C23D2"/>
    <w:rsid w:val="008C2CD7"/>
    <w:rsid w:val="008C5ABB"/>
    <w:rsid w:val="008C664B"/>
    <w:rsid w:val="008C6710"/>
    <w:rsid w:val="008D5166"/>
    <w:rsid w:val="008D62A3"/>
    <w:rsid w:val="008E3DDD"/>
    <w:rsid w:val="008F1B10"/>
    <w:rsid w:val="008F2C07"/>
    <w:rsid w:val="008F408A"/>
    <w:rsid w:val="008F6DBB"/>
    <w:rsid w:val="0090608D"/>
    <w:rsid w:val="00906B34"/>
    <w:rsid w:val="00910D0F"/>
    <w:rsid w:val="00911818"/>
    <w:rsid w:val="00926821"/>
    <w:rsid w:val="00926CAD"/>
    <w:rsid w:val="009340FA"/>
    <w:rsid w:val="009412C2"/>
    <w:rsid w:val="009422C3"/>
    <w:rsid w:val="00945D6A"/>
    <w:rsid w:val="00962CA9"/>
    <w:rsid w:val="0097104E"/>
    <w:rsid w:val="0097384E"/>
    <w:rsid w:val="00977676"/>
    <w:rsid w:val="00985D37"/>
    <w:rsid w:val="00986806"/>
    <w:rsid w:val="009913B8"/>
    <w:rsid w:val="00991D31"/>
    <w:rsid w:val="00992A38"/>
    <w:rsid w:val="00993E73"/>
    <w:rsid w:val="009A6BD1"/>
    <w:rsid w:val="009B0220"/>
    <w:rsid w:val="009B2EB8"/>
    <w:rsid w:val="009B4DE8"/>
    <w:rsid w:val="009B6E98"/>
    <w:rsid w:val="009B7ACC"/>
    <w:rsid w:val="009D0CE4"/>
    <w:rsid w:val="009D5E11"/>
    <w:rsid w:val="009E1467"/>
    <w:rsid w:val="009E6A6B"/>
    <w:rsid w:val="009F27DD"/>
    <w:rsid w:val="009F27DF"/>
    <w:rsid w:val="009F3E73"/>
    <w:rsid w:val="009F6ACD"/>
    <w:rsid w:val="00A00B50"/>
    <w:rsid w:val="00A13C09"/>
    <w:rsid w:val="00A1541B"/>
    <w:rsid w:val="00A15CF6"/>
    <w:rsid w:val="00A21DCF"/>
    <w:rsid w:val="00A266D9"/>
    <w:rsid w:val="00A34750"/>
    <w:rsid w:val="00A50F53"/>
    <w:rsid w:val="00A51EA9"/>
    <w:rsid w:val="00A52D43"/>
    <w:rsid w:val="00A64AD5"/>
    <w:rsid w:val="00A66607"/>
    <w:rsid w:val="00A712F6"/>
    <w:rsid w:val="00A8148E"/>
    <w:rsid w:val="00A847DE"/>
    <w:rsid w:val="00A85A3E"/>
    <w:rsid w:val="00A87D50"/>
    <w:rsid w:val="00A90A24"/>
    <w:rsid w:val="00A92BE5"/>
    <w:rsid w:val="00A944AB"/>
    <w:rsid w:val="00A95777"/>
    <w:rsid w:val="00AA03AF"/>
    <w:rsid w:val="00AB13DB"/>
    <w:rsid w:val="00AB30AC"/>
    <w:rsid w:val="00AB3C85"/>
    <w:rsid w:val="00AC3B85"/>
    <w:rsid w:val="00AC660D"/>
    <w:rsid w:val="00AC6D00"/>
    <w:rsid w:val="00AD095A"/>
    <w:rsid w:val="00AD35C1"/>
    <w:rsid w:val="00AD3BF4"/>
    <w:rsid w:val="00AD3D09"/>
    <w:rsid w:val="00AE2933"/>
    <w:rsid w:val="00AE2F7A"/>
    <w:rsid w:val="00AE6E13"/>
    <w:rsid w:val="00AF306A"/>
    <w:rsid w:val="00AF34F7"/>
    <w:rsid w:val="00AF35B3"/>
    <w:rsid w:val="00B0128C"/>
    <w:rsid w:val="00B04740"/>
    <w:rsid w:val="00B04CA8"/>
    <w:rsid w:val="00B06EC3"/>
    <w:rsid w:val="00B135DF"/>
    <w:rsid w:val="00B13A6F"/>
    <w:rsid w:val="00B158C7"/>
    <w:rsid w:val="00B17EAD"/>
    <w:rsid w:val="00B20B11"/>
    <w:rsid w:val="00B21495"/>
    <w:rsid w:val="00B26573"/>
    <w:rsid w:val="00B33166"/>
    <w:rsid w:val="00B34DA1"/>
    <w:rsid w:val="00B40260"/>
    <w:rsid w:val="00B44802"/>
    <w:rsid w:val="00B456D7"/>
    <w:rsid w:val="00B46DE2"/>
    <w:rsid w:val="00B47F31"/>
    <w:rsid w:val="00B5267E"/>
    <w:rsid w:val="00B5276F"/>
    <w:rsid w:val="00B54E71"/>
    <w:rsid w:val="00B56B5D"/>
    <w:rsid w:val="00B60DCF"/>
    <w:rsid w:val="00B6203D"/>
    <w:rsid w:val="00B62D5B"/>
    <w:rsid w:val="00B67F56"/>
    <w:rsid w:val="00B72333"/>
    <w:rsid w:val="00B73E01"/>
    <w:rsid w:val="00B77067"/>
    <w:rsid w:val="00B7793D"/>
    <w:rsid w:val="00B8066F"/>
    <w:rsid w:val="00B811E2"/>
    <w:rsid w:val="00B92154"/>
    <w:rsid w:val="00B9374E"/>
    <w:rsid w:val="00BA5FA9"/>
    <w:rsid w:val="00BA64B8"/>
    <w:rsid w:val="00BA6E71"/>
    <w:rsid w:val="00BA75EE"/>
    <w:rsid w:val="00BB74B9"/>
    <w:rsid w:val="00BC3AF4"/>
    <w:rsid w:val="00BC3BAA"/>
    <w:rsid w:val="00BC6F14"/>
    <w:rsid w:val="00BD7024"/>
    <w:rsid w:val="00BD7113"/>
    <w:rsid w:val="00BD7BEF"/>
    <w:rsid w:val="00BF17BE"/>
    <w:rsid w:val="00BF28E9"/>
    <w:rsid w:val="00BF53C2"/>
    <w:rsid w:val="00C029CD"/>
    <w:rsid w:val="00C07463"/>
    <w:rsid w:val="00C075E1"/>
    <w:rsid w:val="00C21EE9"/>
    <w:rsid w:val="00C22E82"/>
    <w:rsid w:val="00C26A38"/>
    <w:rsid w:val="00C314F9"/>
    <w:rsid w:val="00C34180"/>
    <w:rsid w:val="00C35B0E"/>
    <w:rsid w:val="00C37CF2"/>
    <w:rsid w:val="00C41DF0"/>
    <w:rsid w:val="00C4520B"/>
    <w:rsid w:val="00C52AF4"/>
    <w:rsid w:val="00C530DB"/>
    <w:rsid w:val="00C573E0"/>
    <w:rsid w:val="00C63273"/>
    <w:rsid w:val="00C720AF"/>
    <w:rsid w:val="00C725F2"/>
    <w:rsid w:val="00C74A4E"/>
    <w:rsid w:val="00C75203"/>
    <w:rsid w:val="00C76891"/>
    <w:rsid w:val="00C86A75"/>
    <w:rsid w:val="00C90BF0"/>
    <w:rsid w:val="00C95BD6"/>
    <w:rsid w:val="00C95C94"/>
    <w:rsid w:val="00C96A5C"/>
    <w:rsid w:val="00C96C94"/>
    <w:rsid w:val="00CA2EBB"/>
    <w:rsid w:val="00CA6991"/>
    <w:rsid w:val="00CB0549"/>
    <w:rsid w:val="00CB1A73"/>
    <w:rsid w:val="00CC0709"/>
    <w:rsid w:val="00CD144D"/>
    <w:rsid w:val="00CD29F5"/>
    <w:rsid w:val="00CD3F71"/>
    <w:rsid w:val="00CD79D1"/>
    <w:rsid w:val="00CE1520"/>
    <w:rsid w:val="00CF3108"/>
    <w:rsid w:val="00CF6066"/>
    <w:rsid w:val="00CF74F8"/>
    <w:rsid w:val="00CF7E68"/>
    <w:rsid w:val="00D0050E"/>
    <w:rsid w:val="00D04FBF"/>
    <w:rsid w:val="00D06062"/>
    <w:rsid w:val="00D104EB"/>
    <w:rsid w:val="00D11A35"/>
    <w:rsid w:val="00D1492C"/>
    <w:rsid w:val="00D17F48"/>
    <w:rsid w:val="00D221F9"/>
    <w:rsid w:val="00D25C7B"/>
    <w:rsid w:val="00D34CB2"/>
    <w:rsid w:val="00D407E3"/>
    <w:rsid w:val="00D43800"/>
    <w:rsid w:val="00D5267F"/>
    <w:rsid w:val="00D556AC"/>
    <w:rsid w:val="00D558EE"/>
    <w:rsid w:val="00D5733A"/>
    <w:rsid w:val="00D5799F"/>
    <w:rsid w:val="00D6202A"/>
    <w:rsid w:val="00D63FAE"/>
    <w:rsid w:val="00D70D62"/>
    <w:rsid w:val="00D74D52"/>
    <w:rsid w:val="00D75B7D"/>
    <w:rsid w:val="00D77B8C"/>
    <w:rsid w:val="00D84DA1"/>
    <w:rsid w:val="00D85CAA"/>
    <w:rsid w:val="00D91EA1"/>
    <w:rsid w:val="00D9557A"/>
    <w:rsid w:val="00D95E74"/>
    <w:rsid w:val="00DA3F8B"/>
    <w:rsid w:val="00DA4FAC"/>
    <w:rsid w:val="00DA64D1"/>
    <w:rsid w:val="00DB01EE"/>
    <w:rsid w:val="00DB343B"/>
    <w:rsid w:val="00DB72EB"/>
    <w:rsid w:val="00DC1634"/>
    <w:rsid w:val="00DC5FB0"/>
    <w:rsid w:val="00DC7011"/>
    <w:rsid w:val="00DD47CB"/>
    <w:rsid w:val="00DE2392"/>
    <w:rsid w:val="00DE3108"/>
    <w:rsid w:val="00DE4FDC"/>
    <w:rsid w:val="00DF0492"/>
    <w:rsid w:val="00DF298F"/>
    <w:rsid w:val="00DF672A"/>
    <w:rsid w:val="00E02316"/>
    <w:rsid w:val="00E047B0"/>
    <w:rsid w:val="00E06E42"/>
    <w:rsid w:val="00E15773"/>
    <w:rsid w:val="00E17A1A"/>
    <w:rsid w:val="00E25524"/>
    <w:rsid w:val="00E3375B"/>
    <w:rsid w:val="00E376D3"/>
    <w:rsid w:val="00E43725"/>
    <w:rsid w:val="00E448DD"/>
    <w:rsid w:val="00E449A4"/>
    <w:rsid w:val="00E4764E"/>
    <w:rsid w:val="00E5401E"/>
    <w:rsid w:val="00E54716"/>
    <w:rsid w:val="00E54A17"/>
    <w:rsid w:val="00E565D4"/>
    <w:rsid w:val="00E57471"/>
    <w:rsid w:val="00E605CD"/>
    <w:rsid w:val="00E61969"/>
    <w:rsid w:val="00E62365"/>
    <w:rsid w:val="00E670B5"/>
    <w:rsid w:val="00E7458A"/>
    <w:rsid w:val="00E75296"/>
    <w:rsid w:val="00E83AB3"/>
    <w:rsid w:val="00E8478C"/>
    <w:rsid w:val="00E84952"/>
    <w:rsid w:val="00E86F99"/>
    <w:rsid w:val="00EA263E"/>
    <w:rsid w:val="00EA3C62"/>
    <w:rsid w:val="00EA5A77"/>
    <w:rsid w:val="00EB2C6E"/>
    <w:rsid w:val="00EB352D"/>
    <w:rsid w:val="00EB4126"/>
    <w:rsid w:val="00EB52E9"/>
    <w:rsid w:val="00EC1D93"/>
    <w:rsid w:val="00EC3110"/>
    <w:rsid w:val="00EC3E91"/>
    <w:rsid w:val="00EC3E9A"/>
    <w:rsid w:val="00EC48A6"/>
    <w:rsid w:val="00ED1741"/>
    <w:rsid w:val="00ED45DD"/>
    <w:rsid w:val="00ED578F"/>
    <w:rsid w:val="00ED590C"/>
    <w:rsid w:val="00ED5CF9"/>
    <w:rsid w:val="00ED6564"/>
    <w:rsid w:val="00ED6BD4"/>
    <w:rsid w:val="00EE1030"/>
    <w:rsid w:val="00EE2818"/>
    <w:rsid w:val="00EE46B9"/>
    <w:rsid w:val="00EF2AE9"/>
    <w:rsid w:val="00EF76C5"/>
    <w:rsid w:val="00F054C2"/>
    <w:rsid w:val="00F06F34"/>
    <w:rsid w:val="00F10E95"/>
    <w:rsid w:val="00F11686"/>
    <w:rsid w:val="00F12D2A"/>
    <w:rsid w:val="00F15676"/>
    <w:rsid w:val="00F17491"/>
    <w:rsid w:val="00F20B9E"/>
    <w:rsid w:val="00F25F7C"/>
    <w:rsid w:val="00F317CF"/>
    <w:rsid w:val="00F32116"/>
    <w:rsid w:val="00F37C85"/>
    <w:rsid w:val="00F407D2"/>
    <w:rsid w:val="00F411D0"/>
    <w:rsid w:val="00F42D18"/>
    <w:rsid w:val="00F43D76"/>
    <w:rsid w:val="00F547E2"/>
    <w:rsid w:val="00F61521"/>
    <w:rsid w:val="00F62AE0"/>
    <w:rsid w:val="00F66649"/>
    <w:rsid w:val="00F74D2C"/>
    <w:rsid w:val="00F81207"/>
    <w:rsid w:val="00F83E47"/>
    <w:rsid w:val="00F96BAE"/>
    <w:rsid w:val="00FA003F"/>
    <w:rsid w:val="00FA3F44"/>
    <w:rsid w:val="00FA6F35"/>
    <w:rsid w:val="00FB488F"/>
    <w:rsid w:val="00FB73DE"/>
    <w:rsid w:val="00FC2FCC"/>
    <w:rsid w:val="00FC61DC"/>
    <w:rsid w:val="00FD4DF1"/>
    <w:rsid w:val="00FE57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B31C0E9-F386-4A8F-A87C-A9DBA1491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2316"/>
    <w:pPr>
      <w:spacing w:after="200" w:line="276" w:lineRule="auto"/>
    </w:pPr>
    <w:rPr>
      <w:rFonts w:ascii="Times New Roman" w:eastAsia="Calibri" w:hAnsi="Times New Roman" w:cs="Times New Roman"/>
      <w:sz w:val="24"/>
    </w:rPr>
  </w:style>
  <w:style w:type="paragraph" w:styleId="Heading1">
    <w:name w:val="heading 1"/>
    <w:basedOn w:val="Normal"/>
    <w:next w:val="Normal"/>
    <w:link w:val="Heading1Char"/>
    <w:uiPriority w:val="9"/>
    <w:qFormat/>
    <w:rsid w:val="007E1A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9B6E98"/>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uiPriority w:val="9"/>
    <w:unhideWhenUsed/>
    <w:qFormat/>
    <w:rsid w:val="0070338F"/>
    <w:pPr>
      <w:keepNext/>
      <w:spacing w:before="240" w:after="60"/>
      <w:outlineLvl w:val="2"/>
    </w:pPr>
    <w:rPr>
      <w:rFonts w:ascii="Cambria" w:eastAsia="Times New Roman"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AB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B6E98"/>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uiPriority w:val="9"/>
    <w:rsid w:val="0070338F"/>
    <w:rPr>
      <w:rFonts w:ascii="Cambria" w:eastAsia="Times New Roman" w:hAnsi="Cambria" w:cs="Times New Roman"/>
      <w:b/>
      <w:bCs/>
      <w:sz w:val="26"/>
      <w:szCs w:val="26"/>
      <w:lang w:val="x-none" w:eastAsia="x-none"/>
    </w:rPr>
  </w:style>
  <w:style w:type="paragraph" w:styleId="Header">
    <w:name w:val="header"/>
    <w:basedOn w:val="Normal"/>
    <w:link w:val="HeaderChar"/>
    <w:uiPriority w:val="99"/>
    <w:unhideWhenUsed/>
    <w:rsid w:val="00AE2F7A"/>
    <w:pPr>
      <w:tabs>
        <w:tab w:val="center" w:pos="4153"/>
        <w:tab w:val="right" w:pos="8306"/>
      </w:tabs>
      <w:spacing w:after="0" w:line="240" w:lineRule="auto"/>
    </w:pPr>
  </w:style>
  <w:style w:type="character" w:customStyle="1" w:styleId="HeaderChar">
    <w:name w:val="Header Char"/>
    <w:basedOn w:val="DefaultParagraphFont"/>
    <w:link w:val="Header"/>
    <w:uiPriority w:val="99"/>
    <w:rsid w:val="00AE2F7A"/>
  </w:style>
  <w:style w:type="paragraph" w:styleId="Footer">
    <w:name w:val="footer"/>
    <w:basedOn w:val="Normal"/>
    <w:link w:val="FooterChar"/>
    <w:uiPriority w:val="99"/>
    <w:unhideWhenUsed/>
    <w:qFormat/>
    <w:rsid w:val="00AE2F7A"/>
    <w:pPr>
      <w:tabs>
        <w:tab w:val="center" w:pos="4153"/>
        <w:tab w:val="right" w:pos="8306"/>
      </w:tabs>
      <w:spacing w:after="0" w:line="240" w:lineRule="auto"/>
    </w:pPr>
  </w:style>
  <w:style w:type="character" w:customStyle="1" w:styleId="FooterChar">
    <w:name w:val="Footer Char"/>
    <w:basedOn w:val="DefaultParagraphFont"/>
    <w:link w:val="Footer"/>
    <w:uiPriority w:val="99"/>
    <w:rsid w:val="00AE2F7A"/>
  </w:style>
  <w:style w:type="character" w:styleId="Strong">
    <w:name w:val="Strong"/>
    <w:basedOn w:val="DefaultParagraphFont"/>
    <w:uiPriority w:val="10"/>
    <w:qFormat/>
    <w:rsid w:val="000762BF"/>
    <w:rPr>
      <w:b/>
      <w:bCs/>
    </w:rPr>
  </w:style>
  <w:style w:type="character" w:styleId="PageNumber">
    <w:name w:val="page number"/>
    <w:rsid w:val="007E1ABF"/>
  </w:style>
  <w:style w:type="paragraph" w:styleId="IntenseQuote">
    <w:name w:val="Intense Quote"/>
    <w:basedOn w:val="Normal"/>
    <w:next w:val="Normal"/>
    <w:link w:val="IntenseQuoteChar"/>
    <w:uiPriority w:val="30"/>
    <w:qFormat/>
    <w:rsid w:val="007E1AB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E1ABF"/>
    <w:rPr>
      <w:i/>
      <w:iCs/>
      <w:color w:val="5B9BD5" w:themeColor="accent1"/>
    </w:rPr>
  </w:style>
  <w:style w:type="character" w:styleId="IntenseEmphasis">
    <w:name w:val="Intense Emphasis"/>
    <w:basedOn w:val="DefaultParagraphFont"/>
    <w:uiPriority w:val="21"/>
    <w:qFormat/>
    <w:rsid w:val="007E1ABF"/>
    <w:rPr>
      <w:i/>
      <w:iCs/>
      <w:color w:val="5B9BD5" w:themeColor="accent1"/>
    </w:rPr>
  </w:style>
  <w:style w:type="paragraph" w:styleId="Quote">
    <w:name w:val="Quote"/>
    <w:basedOn w:val="Normal"/>
    <w:next w:val="Normal"/>
    <w:link w:val="QuoteChar"/>
    <w:uiPriority w:val="29"/>
    <w:qFormat/>
    <w:rsid w:val="007E1AB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E1ABF"/>
    <w:rPr>
      <w:i/>
      <w:iCs/>
      <w:color w:val="404040" w:themeColor="text1" w:themeTint="BF"/>
    </w:rPr>
  </w:style>
  <w:style w:type="character" w:styleId="IntenseReference">
    <w:name w:val="Intense Reference"/>
    <w:basedOn w:val="DefaultParagraphFont"/>
    <w:uiPriority w:val="32"/>
    <w:qFormat/>
    <w:rsid w:val="007E1ABF"/>
    <w:rPr>
      <w:b/>
      <w:bCs/>
      <w:smallCaps/>
      <w:color w:val="5B9BD5" w:themeColor="accent1"/>
      <w:spacing w:val="5"/>
    </w:rPr>
  </w:style>
  <w:style w:type="paragraph" w:styleId="NoSpacing">
    <w:name w:val="No Spacing"/>
    <w:uiPriority w:val="1"/>
    <w:qFormat/>
    <w:rsid w:val="007E1ABF"/>
    <w:pPr>
      <w:bidi/>
      <w:spacing w:after="0" w:line="240" w:lineRule="auto"/>
    </w:pPr>
  </w:style>
  <w:style w:type="paragraph" w:customStyle="1" w:styleId="MediumGrid21">
    <w:name w:val="Medium Grid 21"/>
    <w:link w:val="MediumGrid2Char"/>
    <w:uiPriority w:val="1"/>
    <w:qFormat/>
    <w:rsid w:val="00476B4D"/>
    <w:pPr>
      <w:spacing w:after="0" w:line="240" w:lineRule="auto"/>
    </w:pPr>
    <w:rPr>
      <w:rFonts w:ascii="Calibri" w:eastAsia="Times New Roman" w:hAnsi="Calibri" w:cs="Times New Roman"/>
    </w:rPr>
  </w:style>
  <w:style w:type="character" w:customStyle="1" w:styleId="MediumGrid2Char">
    <w:name w:val="Medium Grid 2 Char"/>
    <w:link w:val="MediumGrid21"/>
    <w:uiPriority w:val="1"/>
    <w:rsid w:val="00476B4D"/>
    <w:rPr>
      <w:rFonts w:ascii="Calibri" w:eastAsia="Times New Roman" w:hAnsi="Calibri" w:cs="Times New Roman"/>
    </w:rPr>
  </w:style>
  <w:style w:type="paragraph" w:styleId="TOCHeading">
    <w:name w:val="TOC Heading"/>
    <w:basedOn w:val="Heading1"/>
    <w:next w:val="Normal"/>
    <w:uiPriority w:val="39"/>
    <w:unhideWhenUsed/>
    <w:qFormat/>
    <w:rsid w:val="009B6E98"/>
    <w:pPr>
      <w:spacing w:before="480"/>
      <w:outlineLvl w:val="9"/>
    </w:pPr>
    <w:rPr>
      <w:rFonts w:ascii="Cambria" w:eastAsia="Times New Roman" w:hAnsi="Cambria" w:cs="Times New Roman"/>
      <w:b/>
      <w:bCs/>
      <w:color w:val="365F91"/>
      <w:sz w:val="28"/>
      <w:szCs w:val="28"/>
      <w:lang w:val="x-none" w:eastAsia="x-none"/>
    </w:rPr>
  </w:style>
  <w:style w:type="paragraph" w:styleId="TOC2">
    <w:name w:val="toc 2"/>
    <w:basedOn w:val="Normal"/>
    <w:next w:val="Normal"/>
    <w:autoRedefine/>
    <w:uiPriority w:val="39"/>
    <w:unhideWhenUsed/>
    <w:rsid w:val="009B6E98"/>
    <w:pPr>
      <w:ind w:left="220"/>
    </w:pPr>
  </w:style>
  <w:style w:type="paragraph" w:styleId="ListParagraph">
    <w:name w:val="List Paragraph"/>
    <w:basedOn w:val="Normal"/>
    <w:uiPriority w:val="34"/>
    <w:qFormat/>
    <w:rsid w:val="009B6E98"/>
    <w:pPr>
      <w:ind w:left="720"/>
      <w:contextualSpacing/>
    </w:pPr>
    <w:rPr>
      <w:rFonts w:ascii="Calibri" w:hAnsi="Calibri" w:cs="Arial"/>
      <w:sz w:val="22"/>
    </w:rPr>
  </w:style>
  <w:style w:type="paragraph" w:styleId="TOC1">
    <w:name w:val="toc 1"/>
    <w:basedOn w:val="Normal"/>
    <w:next w:val="Normal"/>
    <w:autoRedefine/>
    <w:uiPriority w:val="39"/>
    <w:unhideWhenUsed/>
    <w:rsid w:val="000D39BA"/>
    <w:pPr>
      <w:tabs>
        <w:tab w:val="right" w:leader="dot" w:pos="10194"/>
      </w:tabs>
      <w:bidi/>
      <w:spacing w:after="100"/>
      <w:jc w:val="both"/>
    </w:pPr>
  </w:style>
  <w:style w:type="character" w:styleId="Hyperlink">
    <w:name w:val="Hyperlink"/>
    <w:basedOn w:val="DefaultParagraphFont"/>
    <w:uiPriority w:val="99"/>
    <w:unhideWhenUsed/>
    <w:rsid w:val="00607AA5"/>
    <w:rPr>
      <w:color w:val="0563C1" w:themeColor="hyperlink"/>
      <w:u w:val="single"/>
    </w:rPr>
  </w:style>
  <w:style w:type="paragraph" w:styleId="BalloonText">
    <w:name w:val="Balloon Text"/>
    <w:basedOn w:val="Normal"/>
    <w:link w:val="BalloonTextChar"/>
    <w:uiPriority w:val="99"/>
    <w:semiHidden/>
    <w:unhideWhenUsed/>
    <w:rsid w:val="0070338F"/>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70338F"/>
    <w:rPr>
      <w:rFonts w:ascii="Tahoma" w:eastAsia="Calibri" w:hAnsi="Tahoma" w:cs="Times New Roman"/>
      <w:sz w:val="16"/>
      <w:szCs w:val="16"/>
      <w:lang w:val="x-none" w:eastAsia="x-none"/>
    </w:rPr>
  </w:style>
  <w:style w:type="paragraph" w:styleId="Title">
    <w:name w:val="Title"/>
    <w:basedOn w:val="Normal"/>
    <w:next w:val="Normal"/>
    <w:link w:val="TitleChar"/>
    <w:uiPriority w:val="10"/>
    <w:qFormat/>
    <w:rsid w:val="0070338F"/>
    <w:pPr>
      <w:spacing w:before="240" w:after="60"/>
      <w:jc w:val="center"/>
      <w:outlineLvl w:val="0"/>
    </w:pPr>
    <w:rPr>
      <w:rFonts w:ascii="Cambria" w:eastAsia="Times New Roman" w:hAnsi="Cambria"/>
      <w:b/>
      <w:bCs/>
      <w:kern w:val="28"/>
      <w:sz w:val="32"/>
      <w:szCs w:val="32"/>
      <w:lang w:val="x-none" w:eastAsia="x-none"/>
    </w:rPr>
  </w:style>
  <w:style w:type="character" w:customStyle="1" w:styleId="TitleChar">
    <w:name w:val="Title Char"/>
    <w:basedOn w:val="DefaultParagraphFont"/>
    <w:link w:val="Title"/>
    <w:uiPriority w:val="10"/>
    <w:rsid w:val="0070338F"/>
    <w:rPr>
      <w:rFonts w:ascii="Cambria" w:eastAsia="Times New Roman" w:hAnsi="Cambria" w:cs="Times New Roman"/>
      <w:b/>
      <w:bCs/>
      <w:kern w:val="28"/>
      <w:sz w:val="32"/>
      <w:szCs w:val="32"/>
      <w:lang w:val="x-none" w:eastAsia="x-none"/>
    </w:rPr>
  </w:style>
  <w:style w:type="paragraph" w:styleId="TOC3">
    <w:name w:val="toc 3"/>
    <w:basedOn w:val="Normal"/>
    <w:next w:val="Normal"/>
    <w:autoRedefine/>
    <w:uiPriority w:val="39"/>
    <w:unhideWhenUsed/>
    <w:rsid w:val="0070338F"/>
    <w:pPr>
      <w:ind w:left="480"/>
    </w:pPr>
  </w:style>
  <w:style w:type="paragraph" w:customStyle="1" w:styleId="Default">
    <w:name w:val="Default"/>
    <w:rsid w:val="0070338F"/>
    <w:pPr>
      <w:autoSpaceDE w:val="0"/>
      <w:autoSpaceDN w:val="0"/>
      <w:adjustRightInd w:val="0"/>
      <w:spacing w:after="0" w:line="240" w:lineRule="auto"/>
    </w:pPr>
    <w:rPr>
      <w:rFonts w:ascii="Bookman Old Style" w:eastAsia="Calibri" w:hAnsi="Bookman Old Style" w:cs="Bookman Old Style"/>
      <w:color w:val="000000"/>
      <w:sz w:val="24"/>
      <w:szCs w:val="24"/>
    </w:rPr>
  </w:style>
  <w:style w:type="table" w:styleId="TableGrid">
    <w:name w:val="Table Grid"/>
    <w:basedOn w:val="TableNormal"/>
    <w:uiPriority w:val="59"/>
    <w:rsid w:val="0070338F"/>
    <w:pPr>
      <w:spacing w:after="0" w:line="240" w:lineRule="auto"/>
    </w:pPr>
    <w:rPr>
      <w:rFonts w:ascii="Adobe Arabic" w:eastAsia="Times New Roman" w:hAnsi="Adobe Arabic" w:cs="Adobe Arabic"/>
      <w:sz w:val="40"/>
      <w:szCs w:val="4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70338F"/>
    <w:pPr>
      <w:bidi/>
      <w:spacing w:before="80" w:after="80" w:line="480" w:lineRule="exact"/>
      <w:ind w:firstLine="720"/>
      <w:jc w:val="lowKashida"/>
    </w:pPr>
    <w:rPr>
      <w:rFonts w:eastAsia="Times New Roman"/>
      <w:noProof/>
      <w:sz w:val="20"/>
      <w:szCs w:val="20"/>
      <w:lang w:val="x-none" w:eastAsia="ar-SA"/>
    </w:rPr>
  </w:style>
  <w:style w:type="character" w:customStyle="1" w:styleId="BodyTextIndent2Char">
    <w:name w:val="Body Text Indent 2 Char"/>
    <w:basedOn w:val="DefaultParagraphFont"/>
    <w:link w:val="BodyTextIndent2"/>
    <w:rsid w:val="0070338F"/>
    <w:rPr>
      <w:rFonts w:ascii="Times New Roman" w:eastAsia="Times New Roman" w:hAnsi="Times New Roman" w:cs="Times New Roman"/>
      <w:noProof/>
      <w:sz w:val="20"/>
      <w:szCs w:val="20"/>
      <w:lang w:val="x-none" w:eastAsia="ar-SA"/>
    </w:rPr>
  </w:style>
  <w:style w:type="character" w:styleId="CommentReference">
    <w:name w:val="annotation reference"/>
    <w:basedOn w:val="DefaultParagraphFont"/>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pPr>
      <w:spacing w:line="240" w:lineRule="auto"/>
    </w:pPr>
    <w:rPr>
      <w:sz w:val="20"/>
      <w:szCs w:val="20"/>
    </w:rPr>
  </w:style>
  <w:style w:type="character" w:customStyle="1" w:styleId="CommentTextChar">
    <w:name w:val="Comment Text Char"/>
    <w:basedOn w:val="DefaultParagraphFont"/>
    <w:link w:val="CommentText"/>
    <w:uiPriority w:val="99"/>
    <w:semiHidden/>
    <w:rsid w:val="00AA03AF"/>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basedOn w:val="CommentTextChar"/>
    <w:link w:val="CommentSubject"/>
    <w:uiPriority w:val="99"/>
    <w:semiHidden/>
    <w:rsid w:val="00AA03AF"/>
    <w:rPr>
      <w:rFonts w:ascii="Times New Roman" w:eastAsia="Calibri" w:hAnsi="Times New Roman" w:cs="Times New Roman"/>
      <w:b/>
      <w:bCs/>
      <w:sz w:val="20"/>
      <w:szCs w:val="20"/>
    </w:rPr>
  </w:style>
  <w:style w:type="paragraph" w:customStyle="1" w:styleId="msolistparagraph0">
    <w:name w:val="msolistparagraph"/>
    <w:basedOn w:val="Normal"/>
    <w:rsid w:val="00FB488F"/>
    <w:pPr>
      <w:ind w:left="720"/>
      <w:contextualSpacing/>
    </w:pPr>
    <w:rPr>
      <w:rFonts w:ascii="Calibri" w:hAnsi="Calibri" w:cs="Arial"/>
      <w:sz w:val="22"/>
    </w:rPr>
  </w:style>
  <w:style w:type="numbering" w:customStyle="1" w:styleId="Style1">
    <w:name w:val="Style1"/>
    <w:uiPriority w:val="99"/>
    <w:rsid w:val="00EE46B9"/>
    <w:pPr>
      <w:numPr>
        <w:numId w:val="15"/>
      </w:numPr>
    </w:pPr>
  </w:style>
  <w:style w:type="numbering" w:customStyle="1" w:styleId="Style2">
    <w:name w:val="Style2"/>
    <w:uiPriority w:val="99"/>
    <w:rsid w:val="00EE46B9"/>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731772">
      <w:bodyDiv w:val="1"/>
      <w:marLeft w:val="0"/>
      <w:marRight w:val="0"/>
      <w:marTop w:val="0"/>
      <w:marBottom w:val="0"/>
      <w:divBdr>
        <w:top w:val="none" w:sz="0" w:space="0" w:color="auto"/>
        <w:left w:val="none" w:sz="0" w:space="0" w:color="auto"/>
        <w:bottom w:val="none" w:sz="0" w:space="0" w:color="auto"/>
        <w:right w:val="none" w:sz="0" w:space="0" w:color="auto"/>
      </w:divBdr>
    </w:div>
    <w:div w:id="675032450">
      <w:bodyDiv w:val="1"/>
      <w:marLeft w:val="0"/>
      <w:marRight w:val="0"/>
      <w:marTop w:val="0"/>
      <w:marBottom w:val="0"/>
      <w:divBdr>
        <w:top w:val="none" w:sz="0" w:space="0" w:color="auto"/>
        <w:left w:val="none" w:sz="0" w:space="0" w:color="auto"/>
        <w:bottom w:val="none" w:sz="0" w:space="0" w:color="auto"/>
        <w:right w:val="none" w:sz="0" w:space="0" w:color="auto"/>
      </w:divBdr>
    </w:div>
    <w:div w:id="733896304">
      <w:bodyDiv w:val="1"/>
      <w:marLeft w:val="0"/>
      <w:marRight w:val="0"/>
      <w:marTop w:val="0"/>
      <w:marBottom w:val="0"/>
      <w:divBdr>
        <w:top w:val="none" w:sz="0" w:space="0" w:color="auto"/>
        <w:left w:val="none" w:sz="0" w:space="0" w:color="auto"/>
        <w:bottom w:val="none" w:sz="0" w:space="0" w:color="auto"/>
        <w:right w:val="none" w:sz="0" w:space="0" w:color="auto"/>
      </w:divBdr>
    </w:div>
    <w:div w:id="795758814">
      <w:bodyDiv w:val="1"/>
      <w:marLeft w:val="0"/>
      <w:marRight w:val="0"/>
      <w:marTop w:val="0"/>
      <w:marBottom w:val="0"/>
      <w:divBdr>
        <w:top w:val="none" w:sz="0" w:space="0" w:color="auto"/>
        <w:left w:val="none" w:sz="0" w:space="0" w:color="auto"/>
        <w:bottom w:val="none" w:sz="0" w:space="0" w:color="auto"/>
        <w:right w:val="none" w:sz="0" w:space="0" w:color="auto"/>
      </w:divBdr>
    </w:div>
    <w:div w:id="866677352">
      <w:bodyDiv w:val="1"/>
      <w:marLeft w:val="0"/>
      <w:marRight w:val="0"/>
      <w:marTop w:val="0"/>
      <w:marBottom w:val="0"/>
      <w:divBdr>
        <w:top w:val="none" w:sz="0" w:space="0" w:color="auto"/>
        <w:left w:val="none" w:sz="0" w:space="0" w:color="auto"/>
        <w:bottom w:val="none" w:sz="0" w:space="0" w:color="auto"/>
        <w:right w:val="none" w:sz="0" w:space="0" w:color="auto"/>
      </w:divBdr>
    </w:div>
    <w:div w:id="1834101329">
      <w:bodyDiv w:val="1"/>
      <w:marLeft w:val="0"/>
      <w:marRight w:val="0"/>
      <w:marTop w:val="0"/>
      <w:marBottom w:val="0"/>
      <w:divBdr>
        <w:top w:val="none" w:sz="0" w:space="0" w:color="auto"/>
        <w:left w:val="none" w:sz="0" w:space="0" w:color="auto"/>
        <w:bottom w:val="none" w:sz="0" w:space="0" w:color="auto"/>
        <w:right w:val="none" w:sz="0" w:space="0" w:color="auto"/>
      </w:divBdr>
    </w:div>
    <w:div w:id="1946308706">
      <w:bodyDiv w:val="1"/>
      <w:marLeft w:val="0"/>
      <w:marRight w:val="0"/>
      <w:marTop w:val="0"/>
      <w:marBottom w:val="0"/>
      <w:divBdr>
        <w:top w:val="none" w:sz="0" w:space="0" w:color="auto"/>
        <w:left w:val="none" w:sz="0" w:space="0" w:color="auto"/>
        <w:bottom w:val="none" w:sz="0" w:space="0" w:color="auto"/>
        <w:right w:val="none" w:sz="0" w:space="0" w:color="auto"/>
      </w:divBdr>
    </w:div>
    <w:div w:id="200469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2B72F-43E9-4CDA-B756-FE4B8A116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saad</dc:creator>
  <cp:keywords/>
  <dc:description/>
  <cp:lastModifiedBy>Mr. Mohamed HEFNI</cp:lastModifiedBy>
  <cp:revision>4</cp:revision>
  <cp:lastPrinted>2021-09-19T12:34:00Z</cp:lastPrinted>
  <dcterms:created xsi:type="dcterms:W3CDTF">2025-01-19T08:46:00Z</dcterms:created>
  <dcterms:modified xsi:type="dcterms:W3CDTF">2025-05-19T12:46:00Z</dcterms:modified>
</cp:coreProperties>
</file>